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D1DAF" w14:textId="77777777" w:rsidR="00794D35" w:rsidRPr="0084023A" w:rsidRDefault="00794D35" w:rsidP="00794D35">
      <w:pPr>
        <w:jc w:val="center"/>
        <w:rPr>
          <w:rFonts w:eastAsia="Times" w:cstheme="minorHAnsi"/>
          <w:color w:val="365F91" w:themeColor="accent1" w:themeShade="BF"/>
          <w:sz w:val="36"/>
          <w:szCs w:val="36"/>
          <w:lang w:val="en-GB"/>
        </w:rPr>
      </w:pPr>
      <w:r w:rsidRPr="0084023A">
        <w:rPr>
          <w:rFonts w:eastAsia="Times" w:cstheme="minorHAnsi"/>
          <w:color w:val="365F91" w:themeColor="accent1" w:themeShade="BF"/>
          <w:sz w:val="36"/>
          <w:szCs w:val="36"/>
          <w:lang w:val="en-GB"/>
        </w:rPr>
        <w:t>Guidelines for Commu</w:t>
      </w:r>
      <w:r>
        <w:rPr>
          <w:rFonts w:eastAsia="Times" w:cstheme="minorHAnsi"/>
          <w:color w:val="365F91" w:themeColor="accent1" w:themeShade="BF"/>
          <w:sz w:val="36"/>
          <w:szCs w:val="36"/>
          <w:lang w:val="en-GB"/>
        </w:rPr>
        <w:t>nity Water Development Fund 2021</w:t>
      </w:r>
    </w:p>
    <w:p w14:paraId="3528827D" w14:textId="77777777" w:rsidR="00794D35" w:rsidRPr="00302E6C" w:rsidRDefault="00794D35" w:rsidP="00794D35">
      <w:pPr>
        <w:jc w:val="center"/>
        <w:rPr>
          <w:rFonts w:eastAsia="Times" w:cstheme="minorHAnsi"/>
          <w:color w:val="365F91" w:themeColor="accent1" w:themeShade="BF"/>
          <w:sz w:val="28"/>
          <w:szCs w:val="28"/>
          <w:lang w:val="en-GB"/>
        </w:rPr>
      </w:pPr>
    </w:p>
    <w:sdt>
      <w:sdtPr>
        <w:rPr>
          <w:rFonts w:ascii="Times" w:eastAsia="Times" w:hAnsi="Times" w:cstheme="minorHAnsi"/>
          <w:szCs w:val="20"/>
          <w:lang w:val="en-GB"/>
        </w:rPr>
        <w:id w:val="961547014"/>
        <w:docPartObj>
          <w:docPartGallery w:val="Table of Contents"/>
          <w:docPartUnique/>
        </w:docPartObj>
      </w:sdtPr>
      <w:sdtEndPr>
        <w:rPr>
          <w:b/>
          <w:bCs/>
          <w:noProof/>
        </w:rPr>
      </w:sdtEndPr>
      <w:sdtContent>
        <w:p w14:paraId="6E22CCED" w14:textId="77777777" w:rsidR="00794D35" w:rsidRPr="00302E6C" w:rsidRDefault="00794D35" w:rsidP="00794D35">
          <w:pPr>
            <w:keepNext/>
            <w:keepLines/>
            <w:spacing w:before="240"/>
            <w:rPr>
              <w:rFonts w:eastAsiaTheme="minorEastAsia"/>
              <w:color w:val="365F91" w:themeColor="accent1" w:themeShade="BF"/>
              <w:lang w:val="en-US"/>
            </w:rPr>
          </w:pPr>
          <w:r w:rsidRPr="5432D844">
            <w:rPr>
              <w:rFonts w:eastAsiaTheme="majorEastAsia"/>
              <w:color w:val="365F91" w:themeColor="accent1" w:themeShade="BF"/>
              <w:lang w:val="en-US"/>
            </w:rPr>
            <w:t>Contents</w:t>
          </w:r>
        </w:p>
        <w:p w14:paraId="7D90D99C" w14:textId="5F9522EC" w:rsidR="00F946D7" w:rsidRDefault="00794D35">
          <w:pPr>
            <w:pStyle w:val="TOC2"/>
            <w:tabs>
              <w:tab w:val="left" w:pos="660"/>
              <w:tab w:val="right" w:leader="dot" w:pos="9016"/>
            </w:tabs>
            <w:rPr>
              <w:rFonts w:asciiTheme="minorHAnsi" w:eastAsiaTheme="minorEastAsia" w:hAnsiTheme="minorHAnsi" w:cstheme="minorBidi"/>
              <w:noProof/>
              <w:sz w:val="22"/>
              <w:szCs w:val="22"/>
              <w:lang w:val="en-IE" w:eastAsia="en-IE"/>
            </w:rPr>
          </w:pPr>
          <w:r w:rsidRPr="5432D844">
            <w:rPr>
              <w:rFonts w:cstheme="minorBidi"/>
            </w:rPr>
          </w:r>
          <w:r w:rsidRPr="016F44FD">
            <w:rPr>
              <w:rFonts w:cstheme="minorBidi"/>
            </w:rPr>
            <w:instrText xml:space="preserve"/>
          </w:r>
          <w:r w:rsidRPr="5432D844">
            <w:rPr>
              <w:rFonts w:cstheme="minorBidi"/>
            </w:rPr>
          </w:r>
          <w:hyperlink w:anchor="_Toc57146094" w:history="1">
            <w:r w:rsidR="00F946D7" w:rsidRPr="00684C9F">
              <w:rPr>
                <w:rStyle w:val="Hyperlink"/>
                <w:noProof/>
              </w:rPr>
              <w:t>1.</w:t>
            </w:r>
            <w:r w:rsidR="00F946D7">
              <w:rPr>
                <w:rFonts w:asciiTheme="minorHAnsi" w:eastAsiaTheme="minorEastAsia" w:hAnsiTheme="minorHAnsi" w:cstheme="minorBidi"/>
                <w:noProof/>
                <w:sz w:val="22"/>
                <w:szCs w:val="22"/>
                <w:lang w:val="en-IE" w:eastAsia="en-IE"/>
              </w:rPr>
              <w:tab/>
            </w:r>
            <w:r w:rsidR="00F946D7" w:rsidRPr="00684C9F">
              <w:rPr>
                <w:rStyle w:val="Hyperlink"/>
                <w:noProof/>
              </w:rPr>
              <w:t>Objective of the Fund</w:t>
            </w:r>
            <w:r w:rsidR="00F946D7">
              <w:rPr>
                <w:noProof/>
                <w:webHidden/>
              </w:rPr>
              <w:tab/>
            </w:r>
            <w:r w:rsidR="00F946D7">
              <w:rPr>
                <w:noProof/>
                <w:webHidden/>
              </w:rPr>
              <w:fldChar w:fldCharType="begin"/>
            </w:r>
            <w:r w:rsidR="00F946D7">
              <w:rPr>
                <w:noProof/>
                <w:webHidden/>
              </w:rPr>
              <w:instrText xml:space="preserve"> PAGEREF _Toc57146094 \h </w:instrText>
            </w:r>
            <w:r w:rsidR="00F946D7">
              <w:rPr>
                <w:noProof/>
                <w:webHidden/>
              </w:rPr>
            </w:r>
            <w:r w:rsidR="00F946D7">
              <w:rPr>
                <w:noProof/>
                <w:webHidden/>
              </w:rPr>
              <w:fldChar w:fldCharType="separate"/>
            </w:r>
            <w:r w:rsidR="00F946D7">
              <w:rPr>
                <w:noProof/>
                <w:webHidden/>
              </w:rPr>
              <w:t>2</w:t>
            </w:r>
            <w:r w:rsidR="00F946D7">
              <w:rPr>
                <w:noProof/>
                <w:webHidden/>
              </w:rPr>
              <w:fldChar w:fldCharType="end"/>
            </w:r>
          </w:hyperlink>
        </w:p>
        <w:p w14:paraId="38F92A43" w14:textId="2353C401"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095" w:history="1">
            <w:r w:rsidR="00F946D7" w:rsidRPr="00684C9F">
              <w:rPr>
                <w:rStyle w:val="Hyperlink"/>
                <w:rFonts w:eastAsiaTheme="majorEastAsia" w:cstheme="minorHAnsi"/>
                <w:noProof/>
              </w:rPr>
              <w:t>2.</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cstheme="minorHAnsi"/>
                <w:noProof/>
              </w:rPr>
              <w:t>Who Can Apply?</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2</w:t>
            </w:r>
            <w:r w:rsidR="00F946D7">
              <w:rPr>
                <w:noProof/>
                <w:webHidden/>
              </w:rPr>
            </w:r>
          </w:hyperlink>
        </w:p>
        <w:p w14:paraId="49D71818" w14:textId="28B82134"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096" w:history="1">
            <w:r w:rsidR="00F946D7" w:rsidRPr="00684C9F">
              <w:rPr>
                <w:rStyle w:val="Hyperlink"/>
                <w:rFonts w:eastAsiaTheme="majorEastAsia" w:cstheme="minorHAnsi"/>
                <w:noProof/>
              </w:rPr>
              <w:t>3.</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cstheme="minorHAnsi"/>
                <w:noProof/>
              </w:rPr>
              <w:t>Who to Contact?</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2</w:t>
            </w:r>
            <w:r w:rsidR="00F946D7">
              <w:rPr>
                <w:noProof/>
                <w:webHidden/>
              </w:rPr>
            </w:r>
          </w:hyperlink>
        </w:p>
        <w:p w14:paraId="5BC41CB2" w14:textId="24ADD96E"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097" w:history="1">
            <w:r w:rsidR="00F946D7" w:rsidRPr="00684C9F">
              <w:rPr>
                <w:rStyle w:val="Hyperlink"/>
                <w:rFonts w:eastAsiaTheme="majorEastAsia" w:cstheme="minorHAnsi"/>
                <w:noProof/>
              </w:rPr>
              <w:t>4.</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cstheme="minorHAnsi"/>
                <w:noProof/>
              </w:rPr>
              <w:t>Types of Projects</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2</w:t>
            </w:r>
            <w:r w:rsidR="00F946D7">
              <w:rPr>
                <w:noProof/>
                <w:webHidden/>
              </w:rPr>
            </w:r>
          </w:hyperlink>
        </w:p>
        <w:p w14:paraId="0D8DB98D" w14:textId="13E7A975" w:rsidR="00F946D7" w:rsidRDefault="0085657E">
          <w:pPr>
            <w:pStyle w:val="TOC3"/>
            <w:rPr>
              <w:rFonts w:asciiTheme="minorHAnsi" w:eastAsiaTheme="minorEastAsia" w:hAnsiTheme="minorHAnsi" w:cstheme="minorBidi"/>
              <w:sz w:val="22"/>
              <w:szCs w:val="22"/>
              <w:lang w:val="en-IE" w:eastAsia="en-IE"/>
            </w:rPr>
          </w:pPr>
          <w:hyperlink w:anchor="_Toc57146098" w:history="1">
            <w:r w:rsidR="00F946D7" w:rsidRPr="00684C9F">
              <w:rPr>
                <w:rStyle w:val="Hyperlink"/>
                <w:rFonts w:eastAsiaTheme="majorEastAsia" w:cstheme="minorHAnsi"/>
              </w:rPr>
              <w:t>4.1 Capital Projects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2</w:t>
            </w:r>
            <w:r w:rsidR="00F946D7">
              <w:rPr>
                <w:webHidden/>
              </w:rPr>
            </w:r>
          </w:hyperlink>
        </w:p>
        <w:p w14:paraId="11140462" w14:textId="1BDF8387" w:rsidR="00F946D7" w:rsidRDefault="0085657E">
          <w:pPr>
            <w:pStyle w:val="TOC3"/>
            <w:rPr>
              <w:rFonts w:asciiTheme="minorHAnsi" w:eastAsiaTheme="minorEastAsia" w:hAnsiTheme="minorHAnsi" w:cstheme="minorBidi"/>
              <w:sz w:val="22"/>
              <w:szCs w:val="22"/>
              <w:lang w:val="en-IE" w:eastAsia="en-IE"/>
            </w:rPr>
          </w:pPr>
          <w:hyperlink w:anchor="_Toc57146099" w:history="1">
            <w:r w:rsidR="00F946D7" w:rsidRPr="00684C9F">
              <w:rPr>
                <w:rStyle w:val="Hyperlink"/>
                <w:rFonts w:eastAsiaTheme="majorEastAsia"/>
              </w:rPr>
              <w:t>4.2 Public Awareness/Education/Event</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3</w:t>
            </w:r>
            <w:r w:rsidR="00F946D7">
              <w:rPr>
                <w:webHidden/>
              </w:rPr>
            </w:r>
          </w:hyperlink>
        </w:p>
        <w:p w14:paraId="47F8D2E2" w14:textId="3394A6E8" w:rsidR="00F946D7" w:rsidRDefault="0085657E">
          <w:pPr>
            <w:pStyle w:val="TOC3"/>
            <w:rPr>
              <w:rFonts w:asciiTheme="minorHAnsi" w:eastAsiaTheme="minorEastAsia" w:hAnsiTheme="minorHAnsi" w:cstheme="minorBidi"/>
              <w:sz w:val="22"/>
              <w:szCs w:val="22"/>
              <w:lang w:val="en-IE" w:eastAsia="en-IE"/>
            </w:rPr>
          </w:pPr>
          <w:hyperlink w:anchor="_Toc57146100" w:history="1">
            <w:r w:rsidR="00F946D7" w:rsidRPr="00684C9F">
              <w:rPr>
                <w:rStyle w:val="Hyperlink"/>
                <w:rFonts w:eastAsiaTheme="majorEastAsia"/>
              </w:rPr>
              <w:t>4.3 General Amenity (with a water focus)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3</w:t>
            </w:r>
            <w:r w:rsidR="00F946D7">
              <w:rPr>
                <w:webHidden/>
              </w:rPr>
            </w:r>
          </w:hyperlink>
        </w:p>
        <w:p w14:paraId="2FBEF32E" w14:textId="3B91CA14"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101" w:history="1">
            <w:r w:rsidR="00F946D7" w:rsidRPr="00684C9F">
              <w:rPr>
                <w:rStyle w:val="Hyperlink"/>
                <w:noProof/>
              </w:rPr>
              <w:t>5.</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Non-Eligible Projects and Activities</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4</w:t>
            </w:r>
            <w:r w:rsidR="00F946D7">
              <w:rPr>
                <w:noProof/>
                <w:webHidden/>
              </w:rPr>
            </w:r>
          </w:hyperlink>
        </w:p>
        <w:p w14:paraId="4B8405B3" w14:textId="0921FE14"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102" w:history="1">
            <w:r w:rsidR="00F946D7" w:rsidRPr="00684C9F">
              <w:rPr>
                <w:rStyle w:val="Hyperlink"/>
                <w:rFonts w:eastAsiaTheme="majorEastAsia" w:cstheme="minorHAnsi"/>
                <w:noProof/>
              </w:rPr>
              <w:t>6.</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cstheme="minorHAnsi"/>
                <w:noProof/>
              </w:rPr>
              <w:t>Funding</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4</w:t>
            </w:r>
            <w:r w:rsidR="00F946D7">
              <w:rPr>
                <w:noProof/>
                <w:webHidden/>
              </w:rPr>
            </w:r>
          </w:hyperlink>
        </w:p>
        <w:p w14:paraId="22DB83A3" w14:textId="0D9FF51F" w:rsidR="00F946D7" w:rsidRDefault="0085657E">
          <w:pPr>
            <w:pStyle w:val="TOC3"/>
            <w:rPr>
              <w:rFonts w:asciiTheme="minorHAnsi" w:eastAsiaTheme="minorEastAsia" w:hAnsiTheme="minorHAnsi" w:cstheme="minorBidi"/>
              <w:sz w:val="22"/>
              <w:szCs w:val="22"/>
              <w:lang w:val="en-IE" w:eastAsia="en-IE"/>
            </w:rPr>
          </w:pPr>
          <w:hyperlink w:anchor="_Toc57146103" w:history="1">
            <w:r w:rsidR="00F946D7" w:rsidRPr="00684C9F">
              <w:rPr>
                <w:rStyle w:val="Hyperlink"/>
                <w:rFonts w:eastAsiaTheme="majorEastAsia" w:cstheme="minorHAnsi"/>
              </w:rPr>
              <w:t>6.1</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cstheme="minorHAnsi"/>
              </w:rPr>
              <w:t>Funding Categories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4</w:t>
            </w:r>
            <w:r w:rsidR="00F946D7">
              <w:rPr>
                <w:webHidden/>
              </w:rPr>
            </w:r>
          </w:hyperlink>
        </w:p>
        <w:p w14:paraId="5A55D55C" w14:textId="5F6DD967" w:rsidR="00F946D7" w:rsidRDefault="0085657E">
          <w:pPr>
            <w:pStyle w:val="TOC3"/>
            <w:rPr>
              <w:rFonts w:asciiTheme="minorHAnsi" w:eastAsiaTheme="minorEastAsia" w:hAnsiTheme="minorHAnsi" w:cstheme="minorBidi"/>
              <w:sz w:val="22"/>
              <w:szCs w:val="22"/>
              <w:lang w:val="en-IE" w:eastAsia="en-IE"/>
            </w:rPr>
          </w:pPr>
          <w:hyperlink w:anchor="_Toc57146104" w:history="1">
            <w:r w:rsidR="00F946D7" w:rsidRPr="00684C9F">
              <w:rPr>
                <w:rStyle w:val="Hyperlink"/>
                <w:rFonts w:eastAsiaTheme="majorEastAsia" w:cstheme="minorHAnsi"/>
              </w:rPr>
              <w:t>6.2</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cstheme="minorHAnsi"/>
              </w:rPr>
              <w:t>Assessment Criteria Explained</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5</w:t>
            </w:r>
            <w:r w:rsidR="00F946D7">
              <w:rPr>
                <w:webHidden/>
              </w:rPr>
            </w:r>
          </w:hyperlink>
        </w:p>
        <w:p w14:paraId="29E71FC3" w14:textId="12D378A6" w:rsidR="00F946D7" w:rsidRDefault="0085657E">
          <w:pPr>
            <w:pStyle w:val="TOC3"/>
            <w:rPr>
              <w:rFonts w:asciiTheme="minorHAnsi" w:eastAsiaTheme="minorEastAsia" w:hAnsiTheme="minorHAnsi" w:cstheme="minorBidi"/>
              <w:sz w:val="22"/>
              <w:szCs w:val="22"/>
              <w:lang w:val="en-IE" w:eastAsia="en-IE"/>
            </w:rPr>
          </w:pPr>
          <w:hyperlink w:anchor="_Toc57146105" w:history="1">
            <w:r w:rsidR="00F946D7" w:rsidRPr="00684C9F">
              <w:rPr>
                <w:rStyle w:val="Hyperlink"/>
                <w:rFonts w:eastAsiaTheme="majorEastAsia" w:cstheme="minorHAnsi"/>
              </w:rPr>
              <w:t xml:space="preserve">6.3 </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cstheme="minorHAnsi"/>
              </w:rPr>
              <w:t>Total Funding Available</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6</w:t>
            </w:r>
            <w:r w:rsidR="00F946D7">
              <w:rPr>
                <w:webHidden/>
              </w:rPr>
            </w:r>
          </w:hyperlink>
        </w:p>
        <w:p w14:paraId="22BA408D" w14:textId="38B318D7" w:rsidR="00F946D7" w:rsidRDefault="0085657E">
          <w:pPr>
            <w:pStyle w:val="TOC3"/>
            <w:rPr>
              <w:rFonts w:asciiTheme="minorHAnsi" w:eastAsiaTheme="minorEastAsia" w:hAnsiTheme="minorHAnsi" w:cstheme="minorBidi"/>
              <w:sz w:val="22"/>
              <w:szCs w:val="22"/>
              <w:lang w:val="en-IE" w:eastAsia="en-IE"/>
            </w:rPr>
          </w:pPr>
          <w:hyperlink w:anchor="_Toc57146106" w:history="1">
            <w:r w:rsidR="00F946D7" w:rsidRPr="00684C9F">
              <w:rPr>
                <w:rStyle w:val="Hyperlink"/>
                <w:rFonts w:eastAsiaTheme="majorEastAsia" w:cstheme="minorHAnsi"/>
              </w:rPr>
              <w:t>6.4</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cstheme="minorHAnsi"/>
              </w:rPr>
              <w:t xml:space="preserve"> Project Delivery</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6</w:t>
            </w:r>
            <w:r w:rsidR="00F946D7">
              <w:rPr>
                <w:webHidden/>
              </w:rPr>
            </w:r>
          </w:hyperlink>
        </w:p>
        <w:p w14:paraId="5E4B2A5A" w14:textId="670DE500" w:rsidR="00F946D7" w:rsidRDefault="0085657E">
          <w:pPr>
            <w:pStyle w:val="TOC3"/>
            <w:rPr>
              <w:rFonts w:asciiTheme="minorHAnsi" w:eastAsiaTheme="minorEastAsia" w:hAnsiTheme="minorHAnsi" w:cstheme="minorBidi"/>
              <w:sz w:val="22"/>
              <w:szCs w:val="22"/>
              <w:lang w:val="en-IE" w:eastAsia="en-IE"/>
            </w:rPr>
          </w:pPr>
          <w:hyperlink w:anchor="_Toc57146107" w:history="1">
            <w:r w:rsidR="00F946D7" w:rsidRPr="00684C9F">
              <w:rPr>
                <w:rStyle w:val="Hyperlink"/>
                <w:rFonts w:eastAsiaTheme="majorEastAsia" w:cstheme="minorHAnsi"/>
              </w:rPr>
              <w:t>6.5</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cstheme="minorHAnsi"/>
              </w:rPr>
              <w:t xml:space="preserve"> Special Permissions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6</w:t>
            </w:r>
            <w:r w:rsidR="00F946D7">
              <w:rPr>
                <w:webHidden/>
              </w:rPr>
            </w:r>
          </w:hyperlink>
        </w:p>
        <w:p w14:paraId="04A4A354" w14:textId="5FC150B9" w:rsidR="00F946D7" w:rsidRDefault="0085657E">
          <w:pPr>
            <w:pStyle w:val="TOC3"/>
            <w:rPr>
              <w:rFonts w:asciiTheme="minorHAnsi" w:eastAsiaTheme="minorEastAsia" w:hAnsiTheme="minorHAnsi" w:cstheme="minorBidi"/>
              <w:sz w:val="22"/>
              <w:szCs w:val="22"/>
              <w:lang w:val="en-IE" w:eastAsia="en-IE"/>
            </w:rPr>
          </w:pPr>
          <w:hyperlink w:anchor="_Toc57146108" w:history="1">
            <w:r w:rsidR="00F946D7" w:rsidRPr="00684C9F">
              <w:rPr>
                <w:rStyle w:val="Hyperlink"/>
                <w:rFonts w:eastAsiaTheme="majorEastAsia"/>
              </w:rPr>
              <w:t xml:space="preserve">6.6 </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rPr>
              <w:t>Environmental Considerations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7</w:t>
            </w:r>
            <w:r w:rsidR="00F946D7">
              <w:rPr>
                <w:webHidden/>
              </w:rPr>
            </w:r>
          </w:hyperlink>
        </w:p>
        <w:p w14:paraId="3B1A7ED2" w14:textId="21E93087" w:rsidR="00F946D7" w:rsidRDefault="0085657E">
          <w:pPr>
            <w:pStyle w:val="TOC3"/>
            <w:rPr>
              <w:rFonts w:asciiTheme="minorHAnsi" w:eastAsiaTheme="minorEastAsia" w:hAnsiTheme="minorHAnsi" w:cstheme="minorBidi"/>
              <w:sz w:val="22"/>
              <w:szCs w:val="22"/>
              <w:lang w:val="en-IE" w:eastAsia="en-IE"/>
            </w:rPr>
          </w:pPr>
          <w:hyperlink w:anchor="_Toc57146109" w:history="1">
            <w:r w:rsidR="00F946D7" w:rsidRPr="00684C9F">
              <w:rPr>
                <w:rStyle w:val="Hyperlink"/>
                <w:rFonts w:eastAsiaTheme="majorEastAsia" w:cstheme="minorHAnsi"/>
              </w:rPr>
              <w:t>6.7</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cstheme="minorHAnsi"/>
              </w:rPr>
              <w:t xml:space="preserve"> Invasive Species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7</w:t>
            </w:r>
            <w:r w:rsidR="00F946D7">
              <w:rPr>
                <w:webHidden/>
              </w:rPr>
            </w:r>
          </w:hyperlink>
        </w:p>
        <w:p w14:paraId="028005B3" w14:textId="3FDC9488" w:rsidR="00F946D7" w:rsidRDefault="0085657E">
          <w:pPr>
            <w:pStyle w:val="TOC3"/>
            <w:rPr>
              <w:rFonts w:asciiTheme="minorHAnsi" w:eastAsiaTheme="minorEastAsia" w:hAnsiTheme="minorHAnsi" w:cstheme="minorBidi"/>
              <w:sz w:val="22"/>
              <w:szCs w:val="22"/>
              <w:lang w:val="en-IE" w:eastAsia="en-IE"/>
            </w:rPr>
          </w:pPr>
          <w:hyperlink w:anchor="_Toc57146110" w:history="1">
            <w:r w:rsidR="00F946D7" w:rsidRPr="00684C9F">
              <w:rPr>
                <w:rStyle w:val="Hyperlink"/>
                <w:rFonts w:cstheme="minorHAnsi"/>
              </w:rPr>
              <w:t>6.8</w:t>
            </w:r>
            <w:r w:rsidR="00F946D7">
              <w:rPr>
                <w:rFonts w:asciiTheme="minorHAnsi" w:eastAsiaTheme="minorEastAsia" w:hAnsiTheme="minorHAnsi" w:cstheme="minorBidi"/>
                <w:sz w:val="22"/>
                <w:szCs w:val="22"/>
                <w:lang w:val="en-IE" w:eastAsia="en-IE"/>
              </w:rPr>
              <w:tab/>
            </w:r>
            <w:r w:rsidR="00F946D7" w:rsidRPr="00684C9F">
              <w:rPr>
                <w:rStyle w:val="Hyperlink"/>
                <w:rFonts w:cstheme="minorHAnsi"/>
              </w:rPr>
              <w:t>Citizen Science</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7</w:t>
            </w:r>
            <w:r w:rsidR="00F946D7">
              <w:rPr>
                <w:webHidden/>
              </w:rPr>
            </w:r>
          </w:hyperlink>
        </w:p>
        <w:p w14:paraId="04675B7A" w14:textId="4FEF8349" w:rsidR="00F946D7" w:rsidRDefault="0085657E">
          <w:pPr>
            <w:pStyle w:val="TOC3"/>
            <w:rPr>
              <w:rFonts w:asciiTheme="minorHAnsi" w:eastAsiaTheme="minorEastAsia" w:hAnsiTheme="minorHAnsi" w:cstheme="minorBidi"/>
              <w:sz w:val="22"/>
              <w:szCs w:val="22"/>
              <w:lang w:val="en-IE" w:eastAsia="en-IE"/>
            </w:rPr>
          </w:pPr>
          <w:hyperlink w:anchor="_Toc57146111" w:history="1">
            <w:r w:rsidR="00F946D7" w:rsidRPr="00684C9F">
              <w:rPr>
                <w:rStyle w:val="Hyperlink"/>
                <w:rFonts w:eastAsiaTheme="majorEastAsia"/>
              </w:rPr>
              <w:t xml:space="preserve">6.9 </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rPr>
              <w:t>Cash Contributions</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7</w:t>
            </w:r>
            <w:r w:rsidR="00F946D7">
              <w:rPr>
                <w:webHidden/>
              </w:rPr>
            </w:r>
          </w:hyperlink>
        </w:p>
        <w:p w14:paraId="0C2D1AB0" w14:textId="3796033C" w:rsidR="00F946D7" w:rsidRDefault="0085657E">
          <w:pPr>
            <w:pStyle w:val="TOC3"/>
            <w:rPr>
              <w:rFonts w:asciiTheme="minorHAnsi" w:eastAsiaTheme="minorEastAsia" w:hAnsiTheme="minorHAnsi" w:cstheme="minorBidi"/>
              <w:sz w:val="22"/>
              <w:szCs w:val="22"/>
              <w:lang w:val="en-IE" w:eastAsia="en-IE"/>
            </w:rPr>
          </w:pPr>
          <w:hyperlink w:anchor="_Toc57146112" w:history="1">
            <w:r w:rsidR="00F946D7" w:rsidRPr="00684C9F">
              <w:rPr>
                <w:rStyle w:val="Hyperlink"/>
                <w:rFonts w:eastAsiaTheme="majorEastAsia"/>
              </w:rPr>
              <w:t xml:space="preserve">6.10 </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rPr>
              <w:t>Voluntary Labour</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8</w:t>
            </w:r>
            <w:r w:rsidR="00F946D7">
              <w:rPr>
                <w:webHidden/>
              </w:rPr>
            </w:r>
          </w:hyperlink>
        </w:p>
        <w:p w14:paraId="3965815C" w14:textId="428FF359" w:rsidR="00F946D7" w:rsidRDefault="0085657E">
          <w:pPr>
            <w:pStyle w:val="TOC3"/>
            <w:rPr>
              <w:rFonts w:asciiTheme="minorHAnsi" w:eastAsiaTheme="minorEastAsia" w:hAnsiTheme="minorHAnsi" w:cstheme="minorBidi"/>
              <w:sz w:val="22"/>
              <w:szCs w:val="22"/>
              <w:lang w:val="en-IE" w:eastAsia="en-IE"/>
            </w:rPr>
          </w:pPr>
          <w:hyperlink w:anchor="_Toc57146113" w:history="1">
            <w:r w:rsidR="00F946D7" w:rsidRPr="00684C9F">
              <w:rPr>
                <w:rStyle w:val="Hyperlink"/>
                <w:rFonts w:eastAsiaTheme="majorEastAsia"/>
              </w:rPr>
              <w:t xml:space="preserve">6.11 </w:t>
            </w:r>
            <w:r w:rsidR="00F946D7">
              <w:rPr>
                <w:rFonts w:asciiTheme="minorHAnsi" w:eastAsiaTheme="minorEastAsia" w:hAnsiTheme="minorHAnsi" w:cstheme="minorBidi"/>
                <w:sz w:val="22"/>
                <w:szCs w:val="22"/>
                <w:lang w:val="en-IE" w:eastAsia="en-IE"/>
              </w:rPr>
              <w:tab/>
            </w:r>
            <w:r w:rsidR="00F946D7" w:rsidRPr="00684C9F">
              <w:rPr>
                <w:rStyle w:val="Hyperlink"/>
                <w:rFonts w:eastAsiaTheme="majorEastAsia"/>
              </w:rPr>
              <w:t>Geographical Spread and Project Selection</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8</w:t>
            </w:r>
            <w:r w:rsidR="00F946D7">
              <w:rPr>
                <w:webHidden/>
              </w:rPr>
            </w:r>
          </w:hyperlink>
        </w:p>
        <w:p w14:paraId="0620702F" w14:textId="3005F4A1" w:rsidR="00F946D7" w:rsidRDefault="0085657E">
          <w:pPr>
            <w:pStyle w:val="TOC3"/>
            <w:rPr>
              <w:rFonts w:asciiTheme="minorHAnsi" w:eastAsiaTheme="minorEastAsia" w:hAnsiTheme="minorHAnsi" w:cstheme="minorBidi"/>
              <w:sz w:val="22"/>
              <w:szCs w:val="22"/>
              <w:lang w:val="en-IE" w:eastAsia="en-IE"/>
            </w:rPr>
          </w:pPr>
          <w:hyperlink w:anchor="_Toc57146114" w:history="1">
            <w:r w:rsidR="00F946D7" w:rsidRPr="00684C9F">
              <w:rPr>
                <w:rStyle w:val="Hyperlink"/>
              </w:rPr>
              <w:t xml:space="preserve">6.12 </w:t>
            </w:r>
            <w:r w:rsidR="00F946D7">
              <w:rPr>
                <w:rFonts w:asciiTheme="minorHAnsi" w:eastAsiaTheme="minorEastAsia" w:hAnsiTheme="minorHAnsi" w:cstheme="minorBidi"/>
                <w:sz w:val="22"/>
                <w:szCs w:val="22"/>
                <w:lang w:val="en-IE" w:eastAsia="en-IE"/>
              </w:rPr>
              <w:tab/>
            </w:r>
            <w:r w:rsidR="00F946D7" w:rsidRPr="00684C9F">
              <w:rPr>
                <w:rStyle w:val="Hyperlink"/>
              </w:rPr>
              <w:t>Letter(s) of Support</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8</w:t>
            </w:r>
            <w:r w:rsidR="00F946D7">
              <w:rPr>
                <w:webHidden/>
              </w:rPr>
            </w:r>
          </w:hyperlink>
        </w:p>
        <w:p w14:paraId="257C6BC8" w14:textId="1B88EA21" w:rsidR="00F946D7" w:rsidRDefault="0085657E">
          <w:pPr>
            <w:pStyle w:val="TOC3"/>
            <w:rPr>
              <w:rFonts w:asciiTheme="minorHAnsi" w:eastAsiaTheme="minorEastAsia" w:hAnsiTheme="minorHAnsi" w:cstheme="minorBidi"/>
              <w:sz w:val="22"/>
              <w:szCs w:val="22"/>
              <w:lang w:val="en-IE" w:eastAsia="en-IE"/>
            </w:rPr>
          </w:pPr>
          <w:hyperlink w:anchor="_Toc57146115" w:history="1">
            <w:r w:rsidR="00F946D7" w:rsidRPr="00684C9F">
              <w:rPr>
                <w:rStyle w:val="Hyperlink"/>
              </w:rPr>
              <w:t>6.13</w:t>
            </w:r>
            <w:r w:rsidR="00F946D7">
              <w:rPr>
                <w:rFonts w:asciiTheme="minorHAnsi" w:eastAsiaTheme="minorEastAsia" w:hAnsiTheme="minorHAnsi" w:cstheme="minorBidi"/>
                <w:sz w:val="22"/>
                <w:szCs w:val="22"/>
                <w:lang w:val="en-IE" w:eastAsia="en-IE"/>
              </w:rPr>
              <w:tab/>
            </w:r>
            <w:r w:rsidR="00F946D7" w:rsidRPr="00684C9F">
              <w:rPr>
                <w:rStyle w:val="Hyperlink"/>
              </w:rPr>
              <w:t>Insurance</w:t>
            </w:r>
            <w:r w:rsidR="00F946D7">
              <w:rPr>
                <w:webHidden/>
              </w:rPr>
              <w:tab/>
            </w:r>
            <w:r w:rsidR="00F946D7">
              <w:rPr>
                <w:webHidden/>
              </w:rPr>
            </w:r>
            <w:r w:rsidR="00F946D7">
              <w:rPr>
                <w:webHidden/>
              </w:rPr>
              <w:instrText xml:space="preserve"/>
            </w:r>
            <w:r w:rsidR="00F946D7">
              <w:rPr>
                <w:webHidden/>
              </w:rPr>
            </w:r>
            <w:r w:rsidR="00F946D7">
              <w:rPr>
                <w:webHidden/>
              </w:rPr>
            </w:r>
            <w:r w:rsidR="00F946D7">
              <w:rPr>
                <w:webHidden/>
              </w:rPr>
              <w:t>8</w:t>
            </w:r>
            <w:r w:rsidR="00F946D7">
              <w:rPr>
                <w:webHidden/>
              </w:rPr>
            </w:r>
          </w:hyperlink>
        </w:p>
        <w:p w14:paraId="313F8DAE" w14:textId="393C5F30"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116" w:history="1">
            <w:r w:rsidR="00F946D7" w:rsidRPr="00684C9F">
              <w:rPr>
                <w:rStyle w:val="Hyperlink"/>
                <w:noProof/>
              </w:rPr>
              <w:t>7.</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Terms &amp; Conditions of the Fund</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8</w:t>
            </w:r>
            <w:r w:rsidR="00F946D7">
              <w:rPr>
                <w:noProof/>
                <w:webHidden/>
              </w:rPr>
            </w:r>
          </w:hyperlink>
        </w:p>
        <w:p w14:paraId="6E2B24A0" w14:textId="0748D351"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117" w:history="1">
            <w:r w:rsidR="00F946D7" w:rsidRPr="00684C9F">
              <w:rPr>
                <w:rStyle w:val="Hyperlink"/>
                <w:noProof/>
              </w:rPr>
              <w:t>8.</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Data Protection and Freedom of Information</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10</w:t>
            </w:r>
            <w:r w:rsidR="00F946D7">
              <w:rPr>
                <w:noProof/>
                <w:webHidden/>
              </w:rPr>
            </w:r>
          </w:hyperlink>
        </w:p>
        <w:p w14:paraId="0828F4DB" w14:textId="30BA9ADF" w:rsidR="00F946D7" w:rsidRDefault="0085657E">
          <w:pPr>
            <w:pStyle w:val="TOC2"/>
            <w:tabs>
              <w:tab w:val="left" w:pos="660"/>
              <w:tab w:val="right" w:leader="dot" w:pos="9016"/>
            </w:tabs>
            <w:rPr>
              <w:rFonts w:asciiTheme="minorHAnsi" w:eastAsiaTheme="minorEastAsia" w:hAnsiTheme="minorHAnsi" w:cstheme="minorBidi"/>
              <w:noProof/>
              <w:sz w:val="22"/>
              <w:szCs w:val="22"/>
              <w:lang w:val="en-IE" w:eastAsia="en-IE"/>
            </w:rPr>
          </w:pPr>
          <w:hyperlink w:anchor="_Toc57146118" w:history="1">
            <w:r w:rsidR="00F946D7" w:rsidRPr="00684C9F">
              <w:rPr>
                <w:rStyle w:val="Hyperlink"/>
                <w:noProof/>
              </w:rPr>
              <w:t>9.</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Checklist</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10</w:t>
            </w:r>
            <w:r w:rsidR="00F946D7">
              <w:rPr>
                <w:noProof/>
                <w:webHidden/>
              </w:rPr>
            </w:r>
          </w:hyperlink>
        </w:p>
        <w:p w14:paraId="26462A3C" w14:textId="3313A931" w:rsidR="00F946D7" w:rsidRDefault="0085657E">
          <w:pPr>
            <w:pStyle w:val="TOC2"/>
            <w:tabs>
              <w:tab w:val="left" w:pos="880"/>
              <w:tab w:val="right" w:leader="dot" w:pos="9016"/>
            </w:tabs>
            <w:rPr>
              <w:rFonts w:asciiTheme="minorHAnsi" w:eastAsiaTheme="minorEastAsia" w:hAnsiTheme="minorHAnsi" w:cstheme="minorBidi"/>
              <w:noProof/>
              <w:sz w:val="22"/>
              <w:szCs w:val="22"/>
              <w:lang w:val="en-IE" w:eastAsia="en-IE"/>
            </w:rPr>
          </w:pPr>
          <w:hyperlink w:anchor="_Toc57146119" w:history="1">
            <w:r w:rsidR="00F946D7" w:rsidRPr="00684C9F">
              <w:rPr>
                <w:rStyle w:val="Hyperlink"/>
                <w:noProof/>
              </w:rPr>
              <w:t>10.</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Closing Date</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11</w:t>
            </w:r>
            <w:r w:rsidR="00F946D7">
              <w:rPr>
                <w:noProof/>
                <w:webHidden/>
              </w:rPr>
            </w:r>
          </w:hyperlink>
        </w:p>
        <w:p w14:paraId="6CCF0DDF" w14:textId="53693AB2" w:rsidR="00F946D7" w:rsidRDefault="0085657E">
          <w:pPr>
            <w:pStyle w:val="TOC2"/>
            <w:tabs>
              <w:tab w:val="left" w:pos="880"/>
              <w:tab w:val="right" w:leader="dot" w:pos="9016"/>
            </w:tabs>
            <w:rPr>
              <w:rFonts w:asciiTheme="minorHAnsi" w:eastAsiaTheme="minorEastAsia" w:hAnsiTheme="minorHAnsi" w:cstheme="minorBidi"/>
              <w:noProof/>
              <w:sz w:val="22"/>
              <w:szCs w:val="22"/>
              <w:lang w:val="en-IE" w:eastAsia="en-IE"/>
            </w:rPr>
          </w:pPr>
          <w:hyperlink w:anchor="_Toc57146120" w:history="1">
            <w:r w:rsidR="00F946D7" w:rsidRPr="00684C9F">
              <w:rPr>
                <w:rStyle w:val="Hyperlink"/>
                <w:rFonts w:eastAsiaTheme="majorEastAsia"/>
                <w:noProof/>
              </w:rPr>
              <w:t>11.</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Further Information</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11</w:t>
            </w:r>
            <w:r w:rsidR="00F946D7">
              <w:rPr>
                <w:noProof/>
                <w:webHidden/>
              </w:rPr>
            </w:r>
          </w:hyperlink>
        </w:p>
        <w:p w14:paraId="5E540830" w14:textId="7E520CC1" w:rsidR="00F946D7" w:rsidRDefault="0085657E">
          <w:pPr>
            <w:pStyle w:val="TOC2"/>
            <w:tabs>
              <w:tab w:val="left" w:pos="880"/>
              <w:tab w:val="right" w:leader="dot" w:pos="9016"/>
            </w:tabs>
            <w:rPr>
              <w:rFonts w:asciiTheme="minorHAnsi" w:eastAsiaTheme="minorEastAsia" w:hAnsiTheme="minorHAnsi" w:cstheme="minorBidi"/>
              <w:noProof/>
              <w:sz w:val="22"/>
              <w:szCs w:val="22"/>
              <w:lang w:val="en-IE" w:eastAsia="en-IE"/>
            </w:rPr>
          </w:pPr>
          <w:hyperlink w:anchor="_Toc57146121" w:history="1">
            <w:r w:rsidR="00F946D7" w:rsidRPr="00684C9F">
              <w:rPr>
                <w:rStyle w:val="Hyperlink"/>
                <w:rFonts w:eastAsiaTheme="majorEastAsia"/>
                <w:noProof/>
              </w:rPr>
              <w:t>12.</w:t>
            </w:r>
            <w:r w:rsidR="00F946D7">
              <w:rPr>
                <w:rFonts w:asciiTheme="minorHAnsi" w:eastAsiaTheme="minorEastAsia" w:hAnsiTheme="minorHAnsi" w:cstheme="minorBidi"/>
                <w:noProof/>
                <w:sz w:val="22"/>
                <w:szCs w:val="22"/>
                <w:lang w:val="en-IE" w:eastAsia="en-IE"/>
              </w:rPr>
              <w:tab/>
            </w:r>
            <w:r w:rsidR="00F946D7" w:rsidRPr="00684C9F">
              <w:rPr>
                <w:rStyle w:val="Hyperlink"/>
                <w:rFonts w:eastAsiaTheme="majorEastAsia"/>
                <w:noProof/>
              </w:rPr>
              <w:t>Community Water Officers Contact Details</w:t>
            </w:r>
            <w:r w:rsidR="00F946D7">
              <w:rPr>
                <w:noProof/>
                <w:webHidden/>
              </w:rPr>
              <w:tab/>
            </w:r>
            <w:r w:rsidR="00F946D7">
              <w:rPr>
                <w:noProof/>
                <w:webHidden/>
              </w:rPr>
            </w:r>
            <w:r w:rsidR="00F946D7">
              <w:rPr>
                <w:noProof/>
                <w:webHidden/>
              </w:rPr>
              <w:instrText xml:space="preserve"/>
            </w:r>
            <w:r w:rsidR="00F946D7">
              <w:rPr>
                <w:noProof/>
                <w:webHidden/>
              </w:rPr>
            </w:r>
            <w:r w:rsidR="00F946D7">
              <w:rPr>
                <w:noProof/>
                <w:webHidden/>
              </w:rPr>
            </w:r>
            <w:r w:rsidR="00F946D7">
              <w:rPr>
                <w:noProof/>
                <w:webHidden/>
              </w:rPr>
              <w:t>12</w:t>
            </w:r>
            <w:r w:rsidR="00F946D7">
              <w:rPr>
                <w:noProof/>
                <w:webHidden/>
              </w:rPr>
            </w:r>
          </w:hyperlink>
        </w:p>
        <w:p w14:paraId="00868201" w14:textId="58CB1418" w:rsidR="00794D35" w:rsidRPr="00BB12FC" w:rsidRDefault="00794D35" w:rsidP="00BB12FC">
          <w:pPr>
            <w:pStyle w:val="TOC2"/>
            <w:tabs>
              <w:tab w:val="left" w:pos="660"/>
              <w:tab w:val="right" w:leader="dot" w:pos="9040"/>
            </w:tabs>
            <w:rPr>
              <w:b/>
              <w:bCs/>
              <w:noProof/>
            </w:rPr>
          </w:pPr>
          <w:r w:rsidRPr="5432D844">
            <w:rPr>
              <w:b/>
              <w:bCs/>
              <w:noProof/>
            </w:rPr>
          </w:r>
        </w:p>
      </w:sdtContent>
    </w:sdt>
    <w:p w14:paraId="41A23730" w14:textId="77777777" w:rsidR="00794D35" w:rsidRPr="009061C3" w:rsidRDefault="00794D35" w:rsidP="00794D35">
      <w:pPr>
        <w:pStyle w:val="ListParagraph"/>
        <w:keepNext/>
        <w:keepLines/>
        <w:numPr>
          <w:ilvl w:val="0"/>
          <w:numId w:val="12"/>
        </w:numPr>
        <w:spacing w:before="40" w:after="160" w:line="259" w:lineRule="auto"/>
        <w:outlineLvl w:val="1"/>
        <w:rPr>
          <w:rFonts w:eastAsiaTheme="minorEastAsia"/>
          <w:color w:val="365F91" w:themeColor="accent1" w:themeShade="BF"/>
        </w:rPr>
      </w:pPr>
      <w:bookmarkStart w:id="0" w:name="_Toc57146094"/>
      <w:r w:rsidRPr="009061C3">
        <w:rPr>
          <w:rFonts w:eastAsiaTheme="minorEastAsia"/>
          <w:color w:val="365F91" w:themeColor="accent1" w:themeShade="BF"/>
        </w:rPr>
        <w:lastRenderedPageBreak/>
        <w:t>Objective of the Fund</w:t>
      </w:r>
      <w:bookmarkEnd w:id="0"/>
    </w:p>
    <w:p w14:paraId="072BFD10" w14:textId="77777777" w:rsidR="00794D35" w:rsidRDefault="00794D35" w:rsidP="00794D35">
      <w:pPr>
        <w:rPr>
          <w:sz w:val="22"/>
          <w:szCs w:val="22"/>
          <w:lang w:val="en-GB"/>
        </w:rPr>
      </w:pPr>
      <w:r w:rsidRPr="5432D844">
        <w:rPr>
          <w:rFonts w:eastAsiaTheme="minorEastAsia"/>
          <w:sz w:val="22"/>
          <w:szCs w:val="22"/>
          <w:lang w:val="en-GB"/>
        </w:rPr>
        <w:t>The Community Water Development Fund aims to support communities in progressing water related projects and initiatives, delivering benefits locally whilst also helping to meet the objectives of the River Basin Management Plan for Ireland and the wider EU Water Framework Directive.  This fund is open to all community and voluntar</w:t>
      </w:r>
      <w:r w:rsidRPr="5432D844">
        <w:rPr>
          <w:sz w:val="22"/>
          <w:szCs w:val="22"/>
          <w:lang w:val="en-GB"/>
        </w:rPr>
        <w:t>y groups in the Republic of Ireland to assist in the protection and management of water quality, both locally and in the wider catchment. This can include the development of a catchment partnership or River/Lake Trust, and delivery of local projects to protect and improve water quality in a local waterbody. This fund will enable communities to get more involved in the stewardship of their local water environment, delivering multiple benefits for present and future generations. The fund is administered by the Local Authority Waters Programme on behalf of the Department of Housing, Local Government</w:t>
      </w:r>
      <w:r>
        <w:rPr>
          <w:sz w:val="22"/>
          <w:szCs w:val="22"/>
          <w:lang w:val="en-GB"/>
        </w:rPr>
        <w:t xml:space="preserve"> and Heritage.</w:t>
      </w:r>
    </w:p>
    <w:p w14:paraId="3D98135F" w14:textId="77777777" w:rsidR="00794D35" w:rsidRPr="00C82E8A" w:rsidRDefault="00794D35" w:rsidP="00794D35">
      <w:pPr>
        <w:rPr>
          <w:sz w:val="22"/>
          <w:szCs w:val="22"/>
          <w:lang w:val="en-GB"/>
        </w:rPr>
      </w:pPr>
    </w:p>
    <w:p w14:paraId="0E2C0512" w14:textId="77777777" w:rsidR="00794D35" w:rsidRPr="00740968" w:rsidRDefault="00794D35" w:rsidP="00794D35">
      <w:pPr>
        <w:pStyle w:val="ListParagraph"/>
        <w:keepNext/>
        <w:keepLines/>
        <w:numPr>
          <w:ilvl w:val="0"/>
          <w:numId w:val="11"/>
        </w:numPr>
        <w:spacing w:before="40" w:after="160" w:line="259" w:lineRule="auto"/>
        <w:outlineLvl w:val="1"/>
        <w:rPr>
          <w:rFonts w:eastAsiaTheme="majorEastAsia" w:cstheme="minorHAnsi"/>
          <w:color w:val="365F91" w:themeColor="accent1" w:themeShade="BF"/>
        </w:rPr>
      </w:pPr>
      <w:bookmarkStart w:id="1" w:name="_Toc532493526"/>
      <w:bookmarkStart w:id="2" w:name="_Toc57146095"/>
      <w:r w:rsidRPr="00740968">
        <w:rPr>
          <w:rFonts w:eastAsiaTheme="majorEastAsia" w:cstheme="minorHAnsi"/>
          <w:color w:val="365F91" w:themeColor="accent1" w:themeShade="BF"/>
        </w:rPr>
        <w:t>Who Can Apply?</w:t>
      </w:r>
      <w:bookmarkEnd w:id="1"/>
      <w:bookmarkEnd w:id="2"/>
    </w:p>
    <w:p w14:paraId="49CB4A0C" w14:textId="77777777" w:rsidR="00794D35" w:rsidRDefault="00794D35" w:rsidP="00794D35">
      <w:pPr>
        <w:rPr>
          <w:rFonts w:eastAsia="Times" w:cstheme="minorHAnsi"/>
          <w:sz w:val="22"/>
          <w:szCs w:val="22"/>
          <w:lang w:val="en-GB"/>
        </w:rPr>
      </w:pPr>
      <w:r w:rsidRPr="00C82E8A">
        <w:rPr>
          <w:rFonts w:eastAsia="Times" w:cstheme="minorHAnsi"/>
          <w:sz w:val="22"/>
          <w:szCs w:val="22"/>
          <w:lang w:val="en-GB"/>
        </w:rPr>
        <w:t>The funding scheme is open to not-for-profit Community and Voluntary Groups; Rural Networks; Urban Networks; Environmental N</w:t>
      </w:r>
      <w:r>
        <w:rPr>
          <w:rFonts w:eastAsia="Times" w:cstheme="minorHAnsi"/>
          <w:sz w:val="22"/>
          <w:szCs w:val="22"/>
          <w:lang w:val="en-GB"/>
        </w:rPr>
        <w:t>on-</w:t>
      </w:r>
      <w:r w:rsidRPr="00C82E8A">
        <w:rPr>
          <w:rFonts w:eastAsia="Times" w:cstheme="minorHAnsi"/>
          <w:sz w:val="22"/>
          <w:szCs w:val="22"/>
          <w:lang w:val="en-GB"/>
        </w:rPr>
        <w:t>G</w:t>
      </w:r>
      <w:r>
        <w:rPr>
          <w:rFonts w:eastAsia="Times" w:cstheme="minorHAnsi"/>
          <w:sz w:val="22"/>
          <w:szCs w:val="22"/>
          <w:lang w:val="en-GB"/>
        </w:rPr>
        <w:t xml:space="preserve">overnment </w:t>
      </w:r>
      <w:r w:rsidRPr="00C82E8A">
        <w:rPr>
          <w:rFonts w:eastAsia="Times" w:cstheme="minorHAnsi"/>
          <w:sz w:val="22"/>
          <w:szCs w:val="22"/>
          <w:lang w:val="en-GB"/>
        </w:rPr>
        <w:t>O</w:t>
      </w:r>
      <w:r>
        <w:rPr>
          <w:rFonts w:eastAsia="Times" w:cstheme="minorHAnsi"/>
          <w:sz w:val="22"/>
          <w:szCs w:val="22"/>
          <w:lang w:val="en-GB"/>
        </w:rPr>
        <w:t>rganisation</w:t>
      </w:r>
      <w:r w:rsidRPr="00C82E8A">
        <w:rPr>
          <w:rFonts w:eastAsia="Times" w:cstheme="minorHAnsi"/>
          <w:sz w:val="22"/>
          <w:szCs w:val="22"/>
          <w:lang w:val="en-GB"/>
        </w:rPr>
        <w:t xml:space="preserve">s, Clubs, Associations or other appropriate bodies located in the Republic of Ireland ONLY. </w:t>
      </w:r>
      <w:r w:rsidRPr="009F36D0">
        <w:rPr>
          <w:rFonts w:eastAsia="Times" w:cstheme="minorHAnsi"/>
          <w:sz w:val="22"/>
          <w:szCs w:val="22"/>
          <w:lang w:val="en-GB"/>
        </w:rPr>
        <w:t>Applicants with a grant approved in 2020 which is not fully drawn down may NOT apply.</w:t>
      </w:r>
    </w:p>
    <w:p w14:paraId="16E48547" w14:textId="77777777" w:rsidR="00794D35" w:rsidRPr="00C82E8A" w:rsidRDefault="00794D35" w:rsidP="00794D35">
      <w:pPr>
        <w:rPr>
          <w:rFonts w:eastAsia="Times" w:cstheme="minorHAnsi"/>
          <w:sz w:val="22"/>
          <w:szCs w:val="22"/>
          <w:lang w:val="en-GB"/>
        </w:rPr>
      </w:pPr>
    </w:p>
    <w:p w14:paraId="57D9C33E" w14:textId="77777777" w:rsidR="00794D35" w:rsidRPr="00740968" w:rsidRDefault="00794D35" w:rsidP="00794D35">
      <w:pPr>
        <w:pStyle w:val="ListParagraph"/>
        <w:keepNext/>
        <w:keepLines/>
        <w:numPr>
          <w:ilvl w:val="0"/>
          <w:numId w:val="11"/>
        </w:numPr>
        <w:spacing w:before="40" w:after="160" w:line="259" w:lineRule="auto"/>
        <w:outlineLvl w:val="1"/>
        <w:rPr>
          <w:rFonts w:eastAsiaTheme="majorEastAsia" w:cstheme="minorHAnsi"/>
          <w:color w:val="365F91" w:themeColor="accent1" w:themeShade="BF"/>
        </w:rPr>
      </w:pPr>
      <w:bookmarkStart w:id="3" w:name="_Toc532493527"/>
      <w:bookmarkStart w:id="4" w:name="_Toc57146096"/>
      <w:r w:rsidRPr="00740968">
        <w:rPr>
          <w:rFonts w:eastAsiaTheme="majorEastAsia" w:cstheme="minorHAnsi"/>
          <w:color w:val="365F91" w:themeColor="accent1" w:themeShade="BF"/>
        </w:rPr>
        <w:t>Who to Contact?</w:t>
      </w:r>
      <w:bookmarkEnd w:id="3"/>
      <w:bookmarkEnd w:id="4"/>
    </w:p>
    <w:p w14:paraId="5824022E" w14:textId="43174216" w:rsidR="00794D35" w:rsidRPr="00C82E8A" w:rsidRDefault="00794D35" w:rsidP="00794D35">
      <w:pPr>
        <w:rPr>
          <w:rFonts w:eastAsia="Times" w:cstheme="minorHAnsi"/>
          <w:sz w:val="22"/>
          <w:szCs w:val="22"/>
          <w:lang w:val="en-GB"/>
        </w:rPr>
      </w:pPr>
      <w:r w:rsidRPr="00D43AE1">
        <w:rPr>
          <w:rFonts w:eastAsia="Times" w:cstheme="minorHAnsi"/>
          <w:b/>
          <w:bCs/>
          <w:sz w:val="22"/>
          <w:szCs w:val="22"/>
          <w:lang w:val="en-GB"/>
        </w:rPr>
        <w:t xml:space="preserve">Applicants </w:t>
      </w:r>
      <w:r w:rsidRPr="00D43AE1">
        <w:rPr>
          <w:rFonts w:eastAsia="Times" w:cstheme="minorHAnsi"/>
          <w:b/>
          <w:bCs/>
          <w:sz w:val="22"/>
          <w:szCs w:val="22"/>
          <w:u w:val="single"/>
          <w:lang w:val="en-GB"/>
        </w:rPr>
        <w:t>must</w:t>
      </w:r>
      <w:r w:rsidRPr="00D43AE1">
        <w:rPr>
          <w:rFonts w:eastAsia="Times" w:cstheme="minorHAnsi"/>
          <w:b/>
          <w:bCs/>
          <w:sz w:val="22"/>
          <w:szCs w:val="22"/>
          <w:lang w:val="en-GB"/>
        </w:rPr>
        <w:t xml:space="preserve"> contact their local Community Water Officer (CWO) before submitting their application form.</w:t>
      </w:r>
      <w:r>
        <w:rPr>
          <w:rFonts w:eastAsia="Times" w:cstheme="minorHAnsi"/>
          <w:sz w:val="22"/>
          <w:szCs w:val="22"/>
          <w:lang w:val="en-GB"/>
        </w:rPr>
        <w:t xml:space="preserve"> Contact details available on page 1</w:t>
      </w:r>
      <w:r w:rsidR="00BB12FC">
        <w:rPr>
          <w:rFonts w:eastAsia="Times" w:cstheme="minorHAnsi"/>
          <w:sz w:val="22"/>
          <w:szCs w:val="22"/>
          <w:lang w:val="en-GB"/>
        </w:rPr>
        <w:t>2 below.</w:t>
      </w:r>
    </w:p>
    <w:p w14:paraId="787484AF" w14:textId="77777777" w:rsidR="00794D35" w:rsidRPr="00C82E8A" w:rsidRDefault="00794D35" w:rsidP="00794D35">
      <w:pPr>
        <w:rPr>
          <w:rFonts w:eastAsia="Times" w:cstheme="minorHAnsi"/>
          <w:sz w:val="22"/>
          <w:szCs w:val="22"/>
          <w:lang w:val="en-GB"/>
        </w:rPr>
      </w:pPr>
    </w:p>
    <w:p w14:paraId="291335F2" w14:textId="77777777" w:rsidR="00794D35" w:rsidRPr="00A30E87" w:rsidRDefault="00794D35" w:rsidP="00794D35">
      <w:pPr>
        <w:keepNext/>
        <w:keepLines/>
        <w:numPr>
          <w:ilvl w:val="0"/>
          <w:numId w:val="11"/>
        </w:numPr>
        <w:spacing w:before="40"/>
        <w:outlineLvl w:val="1"/>
        <w:rPr>
          <w:rFonts w:eastAsiaTheme="majorEastAsia" w:cstheme="minorHAnsi"/>
          <w:color w:val="365F91" w:themeColor="accent1" w:themeShade="BF"/>
        </w:rPr>
      </w:pPr>
      <w:bookmarkStart w:id="5" w:name="_Toc532493528"/>
      <w:bookmarkStart w:id="6" w:name="_Toc57146097"/>
      <w:r w:rsidRPr="00A30E87">
        <w:rPr>
          <w:rFonts w:eastAsiaTheme="majorEastAsia" w:cstheme="minorHAnsi"/>
          <w:color w:val="365F91" w:themeColor="accent1" w:themeShade="BF"/>
        </w:rPr>
        <w:t>Types of Projects</w:t>
      </w:r>
      <w:bookmarkEnd w:id="5"/>
      <w:bookmarkEnd w:id="6"/>
    </w:p>
    <w:p w14:paraId="61094EDE" w14:textId="77777777" w:rsidR="00794D35" w:rsidRPr="004E26D0" w:rsidRDefault="00794D35" w:rsidP="00794D35">
      <w:pPr>
        <w:keepNext/>
        <w:keepLines/>
        <w:spacing w:before="40"/>
        <w:ind w:left="720"/>
        <w:outlineLvl w:val="1"/>
        <w:rPr>
          <w:rFonts w:eastAsiaTheme="majorEastAsia" w:cstheme="minorHAnsi"/>
          <w:color w:val="365F91" w:themeColor="accent1" w:themeShade="BF"/>
          <w:sz w:val="22"/>
          <w:szCs w:val="22"/>
        </w:rPr>
      </w:pPr>
    </w:p>
    <w:p w14:paraId="3D237F34" w14:textId="77777777" w:rsidR="00794D35" w:rsidRPr="00C82E8A" w:rsidRDefault="00794D35" w:rsidP="00794D35">
      <w:pPr>
        <w:keepNext/>
        <w:keepLines/>
        <w:spacing w:before="40"/>
        <w:outlineLvl w:val="2"/>
        <w:rPr>
          <w:rFonts w:eastAsiaTheme="majorEastAsia" w:cstheme="minorHAnsi"/>
          <w:color w:val="243F60" w:themeColor="accent1" w:themeShade="7F"/>
          <w:sz w:val="22"/>
          <w:szCs w:val="22"/>
        </w:rPr>
      </w:pPr>
      <w:bookmarkStart w:id="7" w:name="_Toc532493529"/>
      <w:bookmarkStart w:id="8" w:name="_Toc57146098"/>
      <w:bookmarkStart w:id="9" w:name="_Toc504466317"/>
      <w:r w:rsidRPr="00C82E8A">
        <w:rPr>
          <w:rFonts w:eastAsiaTheme="majorEastAsia" w:cstheme="minorHAnsi"/>
          <w:color w:val="243F60" w:themeColor="accent1" w:themeShade="7F"/>
          <w:sz w:val="22"/>
          <w:szCs w:val="22"/>
        </w:rPr>
        <w:t>4.1 Capital Projects</w:t>
      </w:r>
      <w:bookmarkEnd w:id="7"/>
      <w:bookmarkEnd w:id="8"/>
      <w:r w:rsidRPr="00C82E8A">
        <w:rPr>
          <w:rFonts w:eastAsiaTheme="majorEastAsia" w:cstheme="minorHAnsi"/>
          <w:color w:val="243F60" w:themeColor="accent1" w:themeShade="7F"/>
          <w:sz w:val="22"/>
          <w:szCs w:val="22"/>
        </w:rPr>
        <w:t xml:space="preserve"> </w:t>
      </w:r>
      <w:r>
        <w:rPr>
          <w:rFonts w:eastAsiaTheme="majorEastAsia" w:cstheme="minorHAnsi"/>
          <w:color w:val="243F60" w:themeColor="accent1" w:themeShade="7F"/>
          <w:sz w:val="22"/>
          <w:szCs w:val="22"/>
        </w:rPr>
        <w:br/>
      </w:r>
    </w:p>
    <w:p w14:paraId="15D3BE97" w14:textId="77777777" w:rsidR="00794D35" w:rsidRPr="00C82E8A" w:rsidRDefault="00794D35" w:rsidP="00794D35">
      <w:pPr>
        <w:rPr>
          <w:rFonts w:eastAsia="Times" w:cstheme="minorHAnsi"/>
          <w:sz w:val="22"/>
          <w:szCs w:val="22"/>
          <w:lang w:val="en-GB"/>
        </w:rPr>
      </w:pPr>
      <w:r w:rsidRPr="00C82E8A">
        <w:rPr>
          <w:rFonts w:eastAsia="Times" w:cstheme="minorHAnsi"/>
          <w:sz w:val="22"/>
          <w:szCs w:val="22"/>
          <w:lang w:val="en-GB"/>
        </w:rPr>
        <w:t>Including Restoration/Habitat conservation</w:t>
      </w:r>
      <w:bookmarkEnd w:id="9"/>
      <w:r w:rsidRPr="00C82E8A">
        <w:rPr>
          <w:rFonts w:eastAsia="Times" w:cstheme="minorHAnsi"/>
          <w:sz w:val="22"/>
          <w:szCs w:val="22"/>
          <w:lang w:val="en-GB"/>
        </w:rPr>
        <w:t>/Natural Flood Mitigation Measures.</w:t>
      </w:r>
    </w:p>
    <w:p w14:paraId="77437261" w14:textId="193D7486" w:rsidR="00794D35" w:rsidRPr="00A21D43" w:rsidRDefault="00794D35" w:rsidP="00794D35">
      <w:pPr>
        <w:numPr>
          <w:ilvl w:val="0"/>
          <w:numId w:val="2"/>
        </w:numPr>
        <w:contextualSpacing/>
        <w:jc w:val="both"/>
        <w:rPr>
          <w:rFonts w:eastAsia="Times" w:cstheme="minorHAnsi"/>
          <w:sz w:val="22"/>
          <w:szCs w:val="22"/>
          <w:lang w:val="fr-FR"/>
        </w:rPr>
      </w:pPr>
      <w:r w:rsidRPr="00A21D43">
        <w:rPr>
          <w:rFonts w:eastAsia="Times" w:cstheme="minorHAnsi"/>
          <w:sz w:val="22"/>
          <w:szCs w:val="22"/>
          <w:lang w:val="fr-FR"/>
        </w:rPr>
        <w:t>Riparian management/tree</w:t>
      </w:r>
      <w:r w:rsidR="00CF2C46">
        <w:rPr>
          <w:rFonts w:eastAsia="Times" w:cstheme="minorHAnsi"/>
          <w:sz w:val="22"/>
          <w:szCs w:val="22"/>
          <w:lang w:val="fr-FR"/>
        </w:rPr>
        <w:t xml:space="preserve"> </w:t>
      </w:r>
      <w:r w:rsidRPr="00A21D43">
        <w:rPr>
          <w:rFonts w:eastAsia="Times" w:cstheme="minorHAnsi"/>
          <w:sz w:val="22"/>
          <w:szCs w:val="22"/>
          <w:lang w:val="fr-FR"/>
        </w:rPr>
        <w:t>planting, de-tunneling, etc</w:t>
      </w:r>
      <w:r w:rsidR="006C6E24">
        <w:rPr>
          <w:rFonts w:eastAsia="Times" w:cstheme="minorHAnsi"/>
          <w:sz w:val="22"/>
          <w:szCs w:val="22"/>
          <w:lang w:val="fr-FR"/>
        </w:rPr>
        <w:t>.</w:t>
      </w:r>
    </w:p>
    <w:p w14:paraId="7187F709" w14:textId="4ED45DF5"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Creation of habitat</w:t>
      </w:r>
      <w:r w:rsidR="00D43AE1">
        <w:rPr>
          <w:rFonts w:eastAsia="Times" w:cstheme="minorHAnsi"/>
          <w:sz w:val="22"/>
          <w:szCs w:val="22"/>
          <w:lang w:val="en-GB"/>
        </w:rPr>
        <w:t xml:space="preserve"> near river, lake, wetland</w:t>
      </w:r>
    </w:p>
    <w:p w14:paraId="081D0198" w14:textId="77777777"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 xml:space="preserve">River restoration works </w:t>
      </w:r>
    </w:p>
    <w:p w14:paraId="5BD2D84B" w14:textId="6CF7C6A4"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Fish passage</w:t>
      </w:r>
      <w:r w:rsidR="006C6E24">
        <w:rPr>
          <w:rFonts w:eastAsia="Times" w:cstheme="minorHAnsi"/>
          <w:sz w:val="22"/>
          <w:szCs w:val="22"/>
          <w:lang w:val="en-GB"/>
        </w:rPr>
        <w:t xml:space="preserve"> projects</w:t>
      </w:r>
    </w:p>
    <w:p w14:paraId="42C0984D" w14:textId="103BEA5D" w:rsidR="00794D35" w:rsidRPr="00C82E8A" w:rsidRDefault="00C2270C" w:rsidP="00794D35">
      <w:pPr>
        <w:numPr>
          <w:ilvl w:val="0"/>
          <w:numId w:val="2"/>
        </w:numPr>
        <w:contextualSpacing/>
        <w:jc w:val="both"/>
        <w:rPr>
          <w:rFonts w:eastAsia="Times" w:cstheme="minorHAnsi"/>
          <w:sz w:val="22"/>
          <w:szCs w:val="22"/>
          <w:lang w:val="en-GB"/>
        </w:rPr>
      </w:pPr>
      <w:r>
        <w:rPr>
          <w:rFonts w:eastAsia="Times" w:cstheme="minorHAnsi"/>
          <w:sz w:val="22"/>
          <w:szCs w:val="22"/>
          <w:lang w:val="en-GB"/>
        </w:rPr>
        <w:t>Removal of invasive species and biosecurity planning</w:t>
      </w:r>
    </w:p>
    <w:p w14:paraId="719FA0C1" w14:textId="42286A0D"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Silt trapping</w:t>
      </w:r>
      <w:r w:rsidR="006C6E24">
        <w:rPr>
          <w:rFonts w:eastAsia="Times" w:cstheme="minorHAnsi"/>
          <w:sz w:val="22"/>
          <w:szCs w:val="22"/>
          <w:lang w:val="en-GB"/>
        </w:rPr>
        <w:t xml:space="preserve"> or ‘Slow the Flow’ Natural Flood Retention Measures (e.g. the addition of large woody debris to drains)</w:t>
      </w:r>
    </w:p>
    <w:p w14:paraId="13E703B4" w14:textId="77777777"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Pollution management/prevention measures (e.g., wetlands, buffer zones)</w:t>
      </w:r>
    </w:p>
    <w:p w14:paraId="2085BFF9" w14:textId="77777777"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Flood management measures (e.g., Swales, attenuation ponds)</w:t>
      </w:r>
    </w:p>
    <w:p w14:paraId="4622740C" w14:textId="1ADC2604" w:rsidR="00794D35" w:rsidRPr="00C82E8A"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Preparation of restoration plans</w:t>
      </w:r>
      <w:r w:rsidR="00C2270C">
        <w:rPr>
          <w:rFonts w:eastAsia="Times" w:cstheme="minorHAnsi"/>
          <w:sz w:val="22"/>
          <w:szCs w:val="22"/>
          <w:lang w:val="en-GB"/>
        </w:rPr>
        <w:t xml:space="preserve"> / feasibility studies</w:t>
      </w:r>
    </w:p>
    <w:p w14:paraId="32CAB9DD" w14:textId="46882F31" w:rsidR="00794D35" w:rsidRDefault="00794D35" w:rsidP="00794D35">
      <w:pPr>
        <w:numPr>
          <w:ilvl w:val="0"/>
          <w:numId w:val="2"/>
        </w:numPr>
        <w:contextualSpacing/>
        <w:jc w:val="both"/>
        <w:rPr>
          <w:rFonts w:eastAsia="Times" w:cstheme="minorHAnsi"/>
          <w:sz w:val="22"/>
          <w:szCs w:val="22"/>
          <w:lang w:val="en-GB"/>
        </w:rPr>
      </w:pPr>
      <w:r w:rsidRPr="00C82E8A">
        <w:rPr>
          <w:rFonts w:eastAsia="Times" w:cstheme="minorHAnsi"/>
          <w:sz w:val="22"/>
          <w:szCs w:val="22"/>
          <w:lang w:val="en-GB"/>
        </w:rPr>
        <w:t xml:space="preserve">Wetlands to </w:t>
      </w:r>
      <w:r w:rsidR="006C6E24">
        <w:rPr>
          <w:rFonts w:eastAsia="Times" w:cstheme="minorHAnsi"/>
          <w:sz w:val="22"/>
          <w:szCs w:val="22"/>
          <w:lang w:val="en-GB"/>
        </w:rPr>
        <w:t>promote wildlife and reduce pollution and flooding</w:t>
      </w:r>
    </w:p>
    <w:p w14:paraId="26493465" w14:textId="65ABEB67" w:rsidR="00794D35" w:rsidRDefault="006C6E24" w:rsidP="006C6E24">
      <w:pPr>
        <w:numPr>
          <w:ilvl w:val="0"/>
          <w:numId w:val="2"/>
        </w:numPr>
        <w:contextualSpacing/>
        <w:jc w:val="both"/>
        <w:rPr>
          <w:rFonts w:eastAsia="Times" w:cstheme="minorHAnsi"/>
          <w:sz w:val="22"/>
          <w:szCs w:val="22"/>
          <w:lang w:val="en-GB"/>
        </w:rPr>
      </w:pPr>
      <w:r>
        <w:rPr>
          <w:rFonts w:eastAsia="Times" w:cstheme="minorHAnsi"/>
          <w:sz w:val="22"/>
          <w:szCs w:val="22"/>
          <w:lang w:val="en-GB"/>
        </w:rPr>
        <w:t>Rain gardens and Nature Based Solutions (including SuDS)</w:t>
      </w:r>
      <w:bookmarkStart w:id="10" w:name="_Toc504466318"/>
      <w:bookmarkStart w:id="11" w:name="_Toc532493530"/>
      <w:bookmarkStart w:id="12" w:name="_Hlk505762073"/>
    </w:p>
    <w:p w14:paraId="0F72CD80" w14:textId="2C6A6774" w:rsidR="00CF2C46" w:rsidRDefault="00CF2C46" w:rsidP="00CF2C46">
      <w:pPr>
        <w:ind w:left="720"/>
        <w:contextualSpacing/>
        <w:jc w:val="both"/>
        <w:rPr>
          <w:rFonts w:eastAsia="Times" w:cstheme="minorHAnsi"/>
          <w:sz w:val="22"/>
          <w:szCs w:val="22"/>
          <w:lang w:val="en-GB"/>
        </w:rPr>
      </w:pPr>
    </w:p>
    <w:p w14:paraId="090FA52F" w14:textId="77777777" w:rsidR="00CF2C46" w:rsidRPr="006C6E24" w:rsidRDefault="00CF2C46" w:rsidP="00CF2C46">
      <w:pPr>
        <w:ind w:left="720"/>
        <w:contextualSpacing/>
        <w:jc w:val="both"/>
        <w:rPr>
          <w:rFonts w:eastAsia="Times" w:cstheme="minorHAnsi"/>
          <w:sz w:val="22"/>
          <w:szCs w:val="22"/>
          <w:lang w:val="en-GB"/>
        </w:rPr>
      </w:pPr>
    </w:p>
    <w:p w14:paraId="7F27BA64" w14:textId="152C7871" w:rsidR="00794D35" w:rsidRPr="00E31002" w:rsidRDefault="00794D35" w:rsidP="00794D35">
      <w:pPr>
        <w:keepNext/>
        <w:keepLines/>
        <w:spacing w:before="40"/>
        <w:outlineLvl w:val="2"/>
        <w:rPr>
          <w:rFonts w:eastAsiaTheme="majorEastAsia"/>
          <w:color w:val="243F60" w:themeColor="accent1" w:themeShade="7F"/>
          <w:sz w:val="22"/>
          <w:szCs w:val="22"/>
        </w:rPr>
      </w:pPr>
      <w:bookmarkStart w:id="13" w:name="_Toc57146099"/>
      <w:r w:rsidRPr="5432D844">
        <w:rPr>
          <w:rFonts w:eastAsiaTheme="majorEastAsia"/>
          <w:color w:val="1F3763"/>
          <w:sz w:val="22"/>
          <w:szCs w:val="22"/>
        </w:rPr>
        <w:lastRenderedPageBreak/>
        <w:t>4.2 Public Awareness/Education/Event</w:t>
      </w:r>
      <w:bookmarkEnd w:id="10"/>
      <w:bookmarkEnd w:id="11"/>
      <w:bookmarkEnd w:id="13"/>
    </w:p>
    <w:p w14:paraId="7403A812" w14:textId="6CB30F9A" w:rsidR="006C6E24" w:rsidRDefault="006C6E24" w:rsidP="008928CE">
      <w:pPr>
        <w:numPr>
          <w:ilvl w:val="0"/>
          <w:numId w:val="4"/>
        </w:numPr>
        <w:contextualSpacing/>
        <w:jc w:val="both"/>
        <w:rPr>
          <w:rFonts w:eastAsia="Times" w:cstheme="minorHAnsi"/>
          <w:sz w:val="22"/>
          <w:szCs w:val="22"/>
          <w:lang w:val="en-GB"/>
        </w:rPr>
      </w:pPr>
      <w:r>
        <w:rPr>
          <w:rFonts w:eastAsia="Times" w:cstheme="minorHAnsi"/>
          <w:sz w:val="22"/>
          <w:szCs w:val="22"/>
          <w:lang w:val="en-GB"/>
        </w:rPr>
        <w:t xml:space="preserve">Water conservation initiatives such as rainwater harvesting on roof of buildings </w:t>
      </w:r>
    </w:p>
    <w:p w14:paraId="493956A9" w14:textId="4F73E839" w:rsidR="006C6E24" w:rsidRPr="006C6E24" w:rsidRDefault="006C6E24" w:rsidP="008928CE">
      <w:pPr>
        <w:numPr>
          <w:ilvl w:val="0"/>
          <w:numId w:val="4"/>
        </w:numPr>
        <w:contextualSpacing/>
        <w:jc w:val="both"/>
        <w:rPr>
          <w:rFonts w:eastAsia="Times" w:cstheme="minorHAnsi"/>
          <w:sz w:val="22"/>
          <w:szCs w:val="22"/>
          <w:lang w:val="en-GB"/>
        </w:rPr>
      </w:pPr>
      <w:r>
        <w:rPr>
          <w:rFonts w:eastAsia="Times" w:cstheme="minorHAnsi"/>
          <w:sz w:val="22"/>
          <w:szCs w:val="22"/>
          <w:lang w:val="en-GB"/>
        </w:rPr>
        <w:t>Coastal or lake nature safari and stewardship project by local fishermen and recreational users</w:t>
      </w:r>
    </w:p>
    <w:p w14:paraId="322680E5" w14:textId="6108822F" w:rsidR="00794D35" w:rsidRDefault="00794D35" w:rsidP="008928CE">
      <w:pPr>
        <w:numPr>
          <w:ilvl w:val="0"/>
          <w:numId w:val="4"/>
        </w:numPr>
        <w:contextualSpacing/>
        <w:jc w:val="both"/>
        <w:rPr>
          <w:rFonts w:eastAsia="Times"/>
          <w:sz w:val="22"/>
          <w:szCs w:val="22"/>
          <w:lang w:val="en-GB"/>
        </w:rPr>
      </w:pPr>
      <w:r w:rsidRPr="5432D844">
        <w:rPr>
          <w:rFonts w:eastAsia="Times"/>
          <w:lang w:val="en-GB"/>
        </w:rPr>
        <w:t>Lo</w:t>
      </w:r>
      <w:r w:rsidRPr="5432D844">
        <w:rPr>
          <w:rFonts w:eastAsia="Times"/>
          <w:sz w:val="22"/>
          <w:szCs w:val="22"/>
          <w:lang w:val="en-GB"/>
        </w:rPr>
        <w:t>cal waterbody awareness initiatives such as biodiversity/nature/demonstration days</w:t>
      </w:r>
    </w:p>
    <w:p w14:paraId="1E771FAA" w14:textId="3B05B141" w:rsidR="00E31002" w:rsidRDefault="00E31002" w:rsidP="008928CE">
      <w:pPr>
        <w:numPr>
          <w:ilvl w:val="0"/>
          <w:numId w:val="4"/>
        </w:numPr>
        <w:contextualSpacing/>
        <w:jc w:val="both"/>
        <w:rPr>
          <w:rFonts w:eastAsia="Times"/>
          <w:sz w:val="22"/>
          <w:szCs w:val="22"/>
          <w:lang w:val="en-GB"/>
        </w:rPr>
      </w:pPr>
      <w:r>
        <w:rPr>
          <w:rFonts w:eastAsia="Times"/>
          <w:sz w:val="22"/>
          <w:szCs w:val="22"/>
          <w:lang w:val="en-GB"/>
        </w:rPr>
        <w:t>Outdoor biodiversity classroom</w:t>
      </w:r>
    </w:p>
    <w:p w14:paraId="69A91921" w14:textId="788C6F1F" w:rsidR="006C6E24" w:rsidRPr="006C6E24" w:rsidRDefault="006C6E24" w:rsidP="008928CE">
      <w:pPr>
        <w:numPr>
          <w:ilvl w:val="0"/>
          <w:numId w:val="4"/>
        </w:numPr>
        <w:contextualSpacing/>
        <w:jc w:val="both"/>
        <w:rPr>
          <w:rFonts w:eastAsia="Times"/>
          <w:sz w:val="22"/>
          <w:szCs w:val="22"/>
          <w:lang w:val="en-GB"/>
        </w:rPr>
      </w:pPr>
      <w:r>
        <w:rPr>
          <w:rFonts w:eastAsia="Times"/>
          <w:lang w:val="en-GB"/>
        </w:rPr>
        <w:t>Innovative techniques for monitoring water quality and biodiversity</w:t>
      </w:r>
    </w:p>
    <w:p w14:paraId="3E8FE7AE" w14:textId="071B8888" w:rsidR="006C6E24" w:rsidRPr="00302E6C" w:rsidRDefault="006C6E24" w:rsidP="008928CE">
      <w:pPr>
        <w:numPr>
          <w:ilvl w:val="0"/>
          <w:numId w:val="4"/>
        </w:numPr>
        <w:contextualSpacing/>
        <w:jc w:val="both"/>
        <w:rPr>
          <w:rFonts w:eastAsia="Times"/>
          <w:sz w:val="22"/>
          <w:szCs w:val="22"/>
          <w:lang w:val="en-GB"/>
        </w:rPr>
      </w:pPr>
      <w:r>
        <w:rPr>
          <w:rFonts w:eastAsia="Times"/>
          <w:lang w:val="en-GB"/>
        </w:rPr>
        <w:t>Planting of native wildflowers and vegetation in habitat restoration projects</w:t>
      </w:r>
    </w:p>
    <w:p w14:paraId="0A2BA0B2"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Adopt a “local water body” project</w:t>
      </w:r>
    </w:p>
    <w:p w14:paraId="46C0756D" w14:textId="5D95F2EA" w:rsidR="00794D35"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 xml:space="preserve">Citizen </w:t>
      </w:r>
      <w:r w:rsidR="006C6E24">
        <w:rPr>
          <w:rFonts w:eastAsia="Times"/>
          <w:sz w:val="22"/>
          <w:szCs w:val="22"/>
          <w:lang w:val="en-GB"/>
        </w:rPr>
        <w:t>S</w:t>
      </w:r>
      <w:r w:rsidRPr="5432D844">
        <w:rPr>
          <w:rFonts w:eastAsia="Times"/>
          <w:sz w:val="22"/>
          <w:szCs w:val="22"/>
          <w:lang w:val="en-GB"/>
        </w:rPr>
        <w:t>cience</w:t>
      </w:r>
      <w:r w:rsidR="006C6E24">
        <w:rPr>
          <w:rFonts w:eastAsia="Times"/>
          <w:sz w:val="22"/>
          <w:szCs w:val="22"/>
          <w:lang w:val="en-GB"/>
        </w:rPr>
        <w:t xml:space="preserve"> projects</w:t>
      </w:r>
      <w:r w:rsidRPr="5432D844">
        <w:rPr>
          <w:rFonts w:eastAsia="Times"/>
          <w:sz w:val="22"/>
          <w:szCs w:val="22"/>
          <w:lang w:val="en-GB"/>
        </w:rPr>
        <w:t xml:space="preserve"> (including purchase of specialist equipment and hosting of workshops)</w:t>
      </w:r>
    </w:p>
    <w:p w14:paraId="5C94E854" w14:textId="01DE686D" w:rsidR="006C6E24" w:rsidRDefault="006C6E24" w:rsidP="008928CE">
      <w:pPr>
        <w:numPr>
          <w:ilvl w:val="0"/>
          <w:numId w:val="4"/>
        </w:numPr>
        <w:contextualSpacing/>
        <w:jc w:val="both"/>
        <w:rPr>
          <w:rFonts w:eastAsia="Times"/>
          <w:sz w:val="22"/>
          <w:szCs w:val="22"/>
          <w:lang w:val="en-GB"/>
        </w:rPr>
      </w:pPr>
      <w:r>
        <w:rPr>
          <w:rFonts w:eastAsia="Times"/>
          <w:sz w:val="22"/>
          <w:szCs w:val="22"/>
          <w:lang w:val="en-GB"/>
        </w:rPr>
        <w:t>Bespoke breeding boxes for birds and ma</w:t>
      </w:r>
      <w:r w:rsidR="00C2270C">
        <w:rPr>
          <w:rFonts w:eastAsia="Times"/>
          <w:sz w:val="22"/>
          <w:szCs w:val="22"/>
          <w:lang w:val="en-GB"/>
        </w:rPr>
        <w:t>m</w:t>
      </w:r>
      <w:r>
        <w:rPr>
          <w:rFonts w:eastAsia="Times"/>
          <w:sz w:val="22"/>
          <w:szCs w:val="22"/>
          <w:lang w:val="en-GB"/>
        </w:rPr>
        <w:t>mals</w:t>
      </w:r>
    </w:p>
    <w:p w14:paraId="6065A93E"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Community led research/surveys</w:t>
      </w:r>
    </w:p>
    <w:p w14:paraId="371A96C7"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Leaflet/booklet of local information</w:t>
      </w:r>
    </w:p>
    <w:p w14:paraId="12170F50"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Development of digital/social media tools</w:t>
      </w:r>
    </w:p>
    <w:p w14:paraId="19B31A53"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Training workshops</w:t>
      </w:r>
    </w:p>
    <w:p w14:paraId="0705A6B7"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Feasibility studies</w:t>
      </w:r>
    </w:p>
    <w:bookmarkEnd w:id="12"/>
    <w:p w14:paraId="7ED975AC"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Targeted surveys</w:t>
      </w:r>
    </w:p>
    <w:p w14:paraId="7784345A" w14:textId="77777777" w:rsidR="00794D35" w:rsidRPr="00302E6C"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Conservation plans</w:t>
      </w:r>
    </w:p>
    <w:p w14:paraId="7534977B" w14:textId="73CD23F9" w:rsidR="00794D35" w:rsidRDefault="00794D35" w:rsidP="008928CE">
      <w:pPr>
        <w:numPr>
          <w:ilvl w:val="0"/>
          <w:numId w:val="4"/>
        </w:numPr>
        <w:contextualSpacing/>
        <w:jc w:val="both"/>
        <w:rPr>
          <w:rFonts w:eastAsia="Times"/>
          <w:sz w:val="22"/>
          <w:szCs w:val="22"/>
          <w:lang w:val="en-GB"/>
        </w:rPr>
      </w:pPr>
      <w:r w:rsidRPr="5432D844">
        <w:rPr>
          <w:rFonts w:eastAsia="Times"/>
          <w:sz w:val="22"/>
          <w:szCs w:val="22"/>
          <w:lang w:val="en-GB"/>
        </w:rPr>
        <w:t>Biodiversity signage</w:t>
      </w:r>
      <w:bookmarkStart w:id="14" w:name="_Toc504466319"/>
    </w:p>
    <w:p w14:paraId="1FE9F47B" w14:textId="77777777" w:rsidR="00E31002" w:rsidRPr="00E31002" w:rsidRDefault="00E31002" w:rsidP="00E31002">
      <w:pPr>
        <w:ind w:left="720"/>
        <w:contextualSpacing/>
        <w:jc w:val="both"/>
        <w:rPr>
          <w:rFonts w:eastAsia="Times"/>
          <w:sz w:val="22"/>
          <w:szCs w:val="22"/>
          <w:lang w:val="en-GB"/>
        </w:rPr>
      </w:pPr>
    </w:p>
    <w:p w14:paraId="23F54CBB" w14:textId="5E637FD0" w:rsidR="00794D35" w:rsidRPr="00E31002" w:rsidRDefault="00794D35" w:rsidP="00794D35">
      <w:pPr>
        <w:keepNext/>
        <w:keepLines/>
        <w:spacing w:before="40"/>
        <w:outlineLvl w:val="2"/>
        <w:rPr>
          <w:rFonts w:eastAsiaTheme="majorEastAsia"/>
          <w:color w:val="243F60" w:themeColor="accent1" w:themeShade="7F"/>
          <w:sz w:val="22"/>
          <w:szCs w:val="22"/>
        </w:rPr>
      </w:pPr>
      <w:bookmarkStart w:id="15" w:name="_Toc532493531"/>
      <w:bookmarkStart w:id="16" w:name="_Toc57146100"/>
      <w:r w:rsidRPr="5432D844">
        <w:rPr>
          <w:rFonts w:eastAsiaTheme="majorEastAsia"/>
          <w:color w:val="1F3763"/>
          <w:sz w:val="22"/>
          <w:szCs w:val="22"/>
        </w:rPr>
        <w:t>4.3 General Amenity (with a water focus)</w:t>
      </w:r>
      <w:bookmarkEnd w:id="14"/>
      <w:bookmarkEnd w:id="15"/>
      <w:bookmarkEnd w:id="16"/>
    </w:p>
    <w:p w14:paraId="148D5ACF" w14:textId="77777777" w:rsidR="00794D35" w:rsidRPr="00302E6C" w:rsidRDefault="00794D35" w:rsidP="00794D35">
      <w:pPr>
        <w:numPr>
          <w:ilvl w:val="0"/>
          <w:numId w:val="3"/>
        </w:numPr>
        <w:contextualSpacing/>
        <w:jc w:val="both"/>
        <w:rPr>
          <w:rFonts w:eastAsia="Times"/>
          <w:sz w:val="22"/>
          <w:szCs w:val="22"/>
          <w:lang w:val="en-GB"/>
        </w:rPr>
      </w:pPr>
      <w:r w:rsidRPr="5432D844">
        <w:rPr>
          <w:rFonts w:eastAsia="Times"/>
          <w:sz w:val="22"/>
          <w:szCs w:val="22"/>
          <w:lang w:val="en-GB"/>
        </w:rPr>
        <w:t>Beach clean</w:t>
      </w:r>
    </w:p>
    <w:p w14:paraId="0DE16582" w14:textId="77777777" w:rsidR="00794D35" w:rsidRPr="00302E6C" w:rsidRDefault="00794D35" w:rsidP="00794D35">
      <w:pPr>
        <w:numPr>
          <w:ilvl w:val="0"/>
          <w:numId w:val="3"/>
        </w:numPr>
        <w:contextualSpacing/>
        <w:jc w:val="both"/>
        <w:rPr>
          <w:rFonts w:eastAsia="Times"/>
          <w:sz w:val="22"/>
          <w:szCs w:val="22"/>
          <w:lang w:val="en-GB"/>
        </w:rPr>
      </w:pPr>
      <w:r w:rsidRPr="5432D844">
        <w:rPr>
          <w:rFonts w:eastAsia="Times"/>
          <w:sz w:val="22"/>
          <w:szCs w:val="22"/>
          <w:lang w:val="en-GB"/>
        </w:rPr>
        <w:t>River/ lake/ coastal walk</w:t>
      </w:r>
    </w:p>
    <w:p w14:paraId="1AFFE972" w14:textId="77777777" w:rsidR="00794D35" w:rsidRPr="00302E6C" w:rsidRDefault="00794D35" w:rsidP="00794D35">
      <w:pPr>
        <w:numPr>
          <w:ilvl w:val="0"/>
          <w:numId w:val="3"/>
        </w:numPr>
        <w:contextualSpacing/>
        <w:jc w:val="both"/>
        <w:rPr>
          <w:rFonts w:eastAsia="Times"/>
          <w:sz w:val="22"/>
          <w:szCs w:val="22"/>
          <w:lang w:val="en-GB"/>
        </w:rPr>
      </w:pPr>
      <w:r w:rsidRPr="5432D844">
        <w:rPr>
          <w:rFonts w:eastAsia="Times"/>
          <w:sz w:val="22"/>
          <w:szCs w:val="22"/>
          <w:lang w:val="en-GB"/>
        </w:rPr>
        <w:t>Amenity area/picnic area</w:t>
      </w:r>
    </w:p>
    <w:p w14:paraId="5BF0DAFD" w14:textId="2F10589B" w:rsidR="00794D35" w:rsidRDefault="00794D35" w:rsidP="00794D35">
      <w:pPr>
        <w:numPr>
          <w:ilvl w:val="0"/>
          <w:numId w:val="3"/>
        </w:numPr>
        <w:contextualSpacing/>
        <w:jc w:val="both"/>
        <w:rPr>
          <w:rFonts w:eastAsia="Times"/>
          <w:sz w:val="22"/>
          <w:szCs w:val="22"/>
          <w:lang w:val="en-GB"/>
        </w:rPr>
      </w:pPr>
      <w:r w:rsidRPr="5432D844">
        <w:rPr>
          <w:rFonts w:eastAsia="Times"/>
          <w:sz w:val="22"/>
          <w:szCs w:val="22"/>
          <w:lang w:val="en-GB"/>
        </w:rPr>
        <w:t xml:space="preserve">Bird watching facilities/amenities associated with waterbodies </w:t>
      </w:r>
    </w:p>
    <w:p w14:paraId="2124088E" w14:textId="77777777" w:rsidR="00E31002" w:rsidRPr="00E31002" w:rsidRDefault="00E31002" w:rsidP="00E31002">
      <w:pPr>
        <w:ind w:left="720"/>
        <w:contextualSpacing/>
        <w:jc w:val="both"/>
        <w:rPr>
          <w:rFonts w:eastAsia="Times"/>
          <w:sz w:val="22"/>
          <w:szCs w:val="22"/>
          <w:lang w:val="en-GB"/>
        </w:rPr>
      </w:pPr>
    </w:p>
    <w:p w14:paraId="420DF47A" w14:textId="77777777" w:rsidR="00794D35" w:rsidRPr="00E31002" w:rsidRDefault="00794D35" w:rsidP="00794D35">
      <w:pPr>
        <w:rPr>
          <w:rFonts w:eastAsia="Times" w:cstheme="minorHAnsi"/>
          <w:b/>
          <w:bCs/>
          <w:sz w:val="22"/>
          <w:szCs w:val="22"/>
          <w:lang w:val="en-GB"/>
        </w:rPr>
      </w:pPr>
      <w:r w:rsidRPr="00E31002">
        <w:rPr>
          <w:rFonts w:eastAsia="Times" w:cstheme="minorHAnsi"/>
          <w:b/>
          <w:bCs/>
          <w:sz w:val="22"/>
          <w:szCs w:val="22"/>
          <w:lang w:val="en-GB"/>
        </w:rPr>
        <w:t>For project ideas and Case Studies see:</w:t>
      </w:r>
    </w:p>
    <w:tbl>
      <w:tblPr>
        <w:tblStyle w:val="TableGrid"/>
        <w:tblW w:w="10490" w:type="dxa"/>
        <w:tblInd w:w="-572" w:type="dxa"/>
        <w:tblLayout w:type="fixed"/>
        <w:tblLook w:val="04A0" w:firstRow="1" w:lastRow="0" w:firstColumn="1" w:lastColumn="0" w:noHBand="0" w:noVBand="1"/>
      </w:tblPr>
      <w:tblGrid>
        <w:gridCol w:w="4962"/>
        <w:gridCol w:w="5528"/>
      </w:tblGrid>
      <w:tr w:rsidR="00794D35" w:rsidRPr="00E37065" w14:paraId="5D9FB4E7" w14:textId="77777777" w:rsidTr="006C6E24">
        <w:tc>
          <w:tcPr>
            <w:tcW w:w="4962" w:type="dxa"/>
          </w:tcPr>
          <w:p w14:paraId="2C68BA9F" w14:textId="77777777" w:rsidR="00794D35" w:rsidRPr="00014DFD" w:rsidRDefault="00794D35" w:rsidP="006C6E24">
            <w:pPr>
              <w:rPr>
                <w:rFonts w:cstheme="minorHAnsi"/>
                <w:sz w:val="22"/>
                <w:szCs w:val="22"/>
                <w:lang w:val="en-GB"/>
              </w:rPr>
            </w:pPr>
            <w:r w:rsidRPr="00014DFD">
              <w:rPr>
                <w:rFonts w:cstheme="minorHAnsi"/>
                <w:sz w:val="22"/>
                <w:szCs w:val="22"/>
                <w:lang w:val="en-GB"/>
              </w:rPr>
              <w:t>Local Authority Waters Programme in house Publication 2019: A Guide for Community Groups – Working with Water and Biodiversity</w:t>
            </w:r>
          </w:p>
        </w:tc>
        <w:tc>
          <w:tcPr>
            <w:tcW w:w="5528" w:type="dxa"/>
          </w:tcPr>
          <w:p w14:paraId="48CC387B" w14:textId="77777777" w:rsidR="00794D35" w:rsidRPr="00014DFD" w:rsidRDefault="00794D35" w:rsidP="006C6E24">
            <w:pPr>
              <w:rPr>
                <w:rFonts w:cstheme="minorHAnsi"/>
                <w:color w:val="4F81BD" w:themeColor="accent1"/>
                <w:sz w:val="22"/>
                <w:szCs w:val="22"/>
                <w:lang w:val="en-GB"/>
              </w:rPr>
            </w:pPr>
            <w:r w:rsidRPr="00014DFD">
              <w:rPr>
                <w:rFonts w:cstheme="minorHAnsi"/>
                <w:color w:val="4F81BD" w:themeColor="accent1"/>
                <w:sz w:val="22"/>
                <w:szCs w:val="22"/>
                <w:u w:val="single"/>
                <w:lang w:val="en-GB"/>
              </w:rPr>
              <w:t>http://</w:t>
            </w:r>
            <w:hyperlink r:id="rId11" w:history="1">
              <w:r w:rsidRPr="00014DFD">
                <w:rPr>
                  <w:rStyle w:val="Hyperlink"/>
                  <w:rFonts w:cstheme="minorHAnsi"/>
                  <w:color w:val="4F81BD" w:themeColor="accent1"/>
                  <w:sz w:val="22"/>
                  <w:szCs w:val="22"/>
                  <w:lang w:val="en-GB"/>
                </w:rPr>
                <w:t>www.lawaters.ie</w:t>
              </w:r>
            </w:hyperlink>
          </w:p>
        </w:tc>
      </w:tr>
      <w:tr w:rsidR="00794D35" w:rsidRPr="00E37065" w14:paraId="773B455E" w14:textId="77777777" w:rsidTr="006C6E24">
        <w:tc>
          <w:tcPr>
            <w:tcW w:w="4962" w:type="dxa"/>
          </w:tcPr>
          <w:p w14:paraId="52EBE32D" w14:textId="77777777" w:rsidR="00794D35" w:rsidRPr="00014DFD" w:rsidRDefault="00794D35" w:rsidP="006C6E24">
            <w:pPr>
              <w:rPr>
                <w:rFonts w:cstheme="minorHAnsi"/>
                <w:bCs/>
                <w:sz w:val="22"/>
                <w:szCs w:val="22"/>
                <w:lang w:val="en-GB"/>
              </w:rPr>
            </w:pPr>
            <w:r w:rsidRPr="00014DFD">
              <w:rPr>
                <w:rFonts w:cstheme="minorHAnsi"/>
                <w:bCs/>
                <w:sz w:val="22"/>
                <w:szCs w:val="22"/>
                <w:lang w:val="en-GB"/>
              </w:rPr>
              <w:t>Database of projects previously funded under the Community Water Development Fund</w:t>
            </w:r>
          </w:p>
        </w:tc>
        <w:tc>
          <w:tcPr>
            <w:tcW w:w="5528" w:type="dxa"/>
          </w:tcPr>
          <w:p w14:paraId="3E770658" w14:textId="77777777" w:rsidR="00794D35" w:rsidRPr="00014DFD" w:rsidRDefault="00794D35" w:rsidP="006C6E24">
            <w:pPr>
              <w:rPr>
                <w:rFonts w:cstheme="minorHAnsi"/>
                <w:color w:val="4F81BD" w:themeColor="accent1"/>
                <w:sz w:val="22"/>
                <w:szCs w:val="22"/>
                <w:lang w:val="en-GB"/>
              </w:rPr>
            </w:pPr>
            <w:r w:rsidRPr="00014DFD">
              <w:rPr>
                <w:rFonts w:cstheme="minorHAnsi"/>
                <w:color w:val="4F81BD" w:themeColor="accent1"/>
                <w:sz w:val="22"/>
                <w:szCs w:val="22"/>
                <w:u w:val="single"/>
                <w:lang w:val="en-GB"/>
              </w:rPr>
              <w:t>http://</w:t>
            </w:r>
            <w:hyperlink r:id="rId12" w:history="1">
              <w:r w:rsidRPr="00014DFD">
                <w:rPr>
                  <w:rStyle w:val="Hyperlink"/>
                  <w:rFonts w:cstheme="minorHAnsi"/>
                  <w:color w:val="4F81BD" w:themeColor="accent1"/>
                  <w:sz w:val="22"/>
                  <w:szCs w:val="22"/>
                  <w:lang w:val="en-GB"/>
                </w:rPr>
                <w:t>www.lawaters.ie</w:t>
              </w:r>
            </w:hyperlink>
          </w:p>
        </w:tc>
      </w:tr>
      <w:tr w:rsidR="00794D35" w:rsidRPr="00E37065" w14:paraId="76839F36" w14:textId="77777777" w:rsidTr="006C6E24">
        <w:tc>
          <w:tcPr>
            <w:tcW w:w="4962" w:type="dxa"/>
          </w:tcPr>
          <w:p w14:paraId="37E11A77" w14:textId="77777777" w:rsidR="00794D35" w:rsidRPr="00014DFD" w:rsidRDefault="00794D35" w:rsidP="006C6E24">
            <w:pPr>
              <w:rPr>
                <w:rFonts w:cstheme="minorHAnsi"/>
                <w:sz w:val="22"/>
                <w:szCs w:val="22"/>
                <w:lang w:val="en-GB"/>
              </w:rPr>
            </w:pPr>
            <w:r w:rsidRPr="00014DFD">
              <w:rPr>
                <w:rFonts w:cstheme="minorHAnsi"/>
                <w:sz w:val="22"/>
                <w:szCs w:val="22"/>
                <w:lang w:val="en-GB"/>
              </w:rPr>
              <w:t>River restoration demonstration projects in the UK</w:t>
            </w:r>
          </w:p>
        </w:tc>
        <w:tc>
          <w:tcPr>
            <w:tcW w:w="5528" w:type="dxa"/>
          </w:tcPr>
          <w:p w14:paraId="51C10FAF" w14:textId="77777777" w:rsidR="00794D35" w:rsidRPr="00014DFD" w:rsidRDefault="0085657E" w:rsidP="006C6E24">
            <w:pPr>
              <w:rPr>
                <w:rFonts w:cstheme="minorHAnsi"/>
                <w:color w:val="4F81BD" w:themeColor="accent1"/>
                <w:sz w:val="22"/>
                <w:szCs w:val="22"/>
                <w:lang w:val="en-GB"/>
              </w:rPr>
            </w:pPr>
            <w:hyperlink r:id="rId13" w:history="1">
              <w:r w:rsidR="00794D35" w:rsidRPr="00014DFD">
                <w:rPr>
                  <w:rFonts w:cstheme="minorHAnsi"/>
                  <w:color w:val="4F81BD" w:themeColor="accent1"/>
                  <w:sz w:val="22"/>
                  <w:szCs w:val="22"/>
                  <w:u w:val="single"/>
                  <w:lang w:val="en-GB"/>
                </w:rPr>
                <w:t>http://www.therrc.co.uk/demonstration-projects-0</w:t>
              </w:r>
            </w:hyperlink>
            <w:r w:rsidR="00794D35" w:rsidRPr="00014DFD">
              <w:rPr>
                <w:rFonts w:cstheme="minorHAnsi"/>
                <w:color w:val="4F81BD" w:themeColor="accent1"/>
                <w:sz w:val="22"/>
                <w:szCs w:val="22"/>
                <w:lang w:val="en-GB"/>
              </w:rPr>
              <w:t xml:space="preserve"> </w:t>
            </w:r>
            <w:r w:rsidR="00794D35" w:rsidRPr="00014DFD">
              <w:rPr>
                <w:rFonts w:cstheme="minorHAnsi"/>
                <w:color w:val="4F81BD" w:themeColor="accent1"/>
                <w:sz w:val="22"/>
                <w:szCs w:val="22"/>
                <w:lang w:val="en-GB"/>
              </w:rPr>
              <w:br/>
            </w:r>
          </w:p>
        </w:tc>
      </w:tr>
      <w:tr w:rsidR="00794D35" w:rsidRPr="00E37065" w14:paraId="3F469244" w14:textId="77777777" w:rsidTr="006C6E24">
        <w:tc>
          <w:tcPr>
            <w:tcW w:w="4962" w:type="dxa"/>
          </w:tcPr>
          <w:p w14:paraId="327FD760" w14:textId="77777777" w:rsidR="00794D35" w:rsidRPr="00014DFD" w:rsidRDefault="00794D35" w:rsidP="006C6E24">
            <w:pPr>
              <w:rPr>
                <w:rFonts w:cstheme="minorHAnsi"/>
                <w:sz w:val="22"/>
                <w:szCs w:val="22"/>
                <w:lang w:val="en-GB"/>
              </w:rPr>
            </w:pPr>
            <w:r w:rsidRPr="00014DFD">
              <w:rPr>
                <w:rFonts w:cstheme="minorHAnsi"/>
                <w:sz w:val="22"/>
                <w:szCs w:val="22"/>
                <w:lang w:val="en-GB"/>
              </w:rPr>
              <w:t>River Restoration and Biodiversity</w:t>
            </w:r>
          </w:p>
          <w:p w14:paraId="6D7641FB" w14:textId="77777777" w:rsidR="00794D35" w:rsidRPr="00014DFD" w:rsidRDefault="00794D35" w:rsidP="006C6E24">
            <w:pPr>
              <w:rPr>
                <w:rFonts w:cstheme="minorHAnsi"/>
                <w:sz w:val="22"/>
                <w:szCs w:val="22"/>
                <w:lang w:val="en-GB"/>
              </w:rPr>
            </w:pPr>
          </w:p>
        </w:tc>
        <w:tc>
          <w:tcPr>
            <w:tcW w:w="5528" w:type="dxa"/>
          </w:tcPr>
          <w:p w14:paraId="6CCE3EA8" w14:textId="77777777" w:rsidR="00794D35" w:rsidRPr="00014DFD" w:rsidRDefault="0085657E" w:rsidP="006C6E24">
            <w:pPr>
              <w:rPr>
                <w:rFonts w:cstheme="minorHAnsi"/>
                <w:color w:val="4F81BD" w:themeColor="accent1"/>
                <w:sz w:val="22"/>
                <w:szCs w:val="22"/>
                <w:lang w:val="en-GB"/>
              </w:rPr>
            </w:pPr>
            <w:hyperlink r:id="rId14" w:history="1">
              <w:r w:rsidR="00794D35" w:rsidRPr="00014DFD">
                <w:rPr>
                  <w:rFonts w:cstheme="minorHAnsi"/>
                  <w:color w:val="4F81BD" w:themeColor="accent1"/>
                  <w:sz w:val="22"/>
                  <w:szCs w:val="22"/>
                  <w:u w:val="single"/>
                  <w:lang w:val="en-GB"/>
                </w:rPr>
                <w:t>http://www.ecrr.org/Portals/27/River%20Restoration%20and%20biodiversity_web_1.pdf</w:t>
              </w:r>
            </w:hyperlink>
            <w:r w:rsidR="00794D35" w:rsidRPr="00014DFD">
              <w:rPr>
                <w:rFonts w:cstheme="minorHAnsi"/>
                <w:color w:val="4F81BD" w:themeColor="accent1"/>
                <w:sz w:val="22"/>
                <w:szCs w:val="22"/>
                <w:lang w:val="en-GB"/>
              </w:rPr>
              <w:t xml:space="preserve"> </w:t>
            </w:r>
            <w:r w:rsidR="00794D35" w:rsidRPr="00014DFD">
              <w:rPr>
                <w:rFonts w:cstheme="minorHAnsi"/>
                <w:color w:val="4F81BD" w:themeColor="accent1"/>
                <w:sz w:val="22"/>
                <w:szCs w:val="22"/>
                <w:lang w:val="en-GB"/>
              </w:rPr>
              <w:br/>
            </w:r>
          </w:p>
        </w:tc>
      </w:tr>
      <w:tr w:rsidR="00794D35" w:rsidRPr="00E37065" w14:paraId="7F83EC86" w14:textId="77777777" w:rsidTr="006C6E24">
        <w:tc>
          <w:tcPr>
            <w:tcW w:w="4962" w:type="dxa"/>
          </w:tcPr>
          <w:p w14:paraId="11660F73" w14:textId="77777777" w:rsidR="00794D35" w:rsidRPr="00014DFD" w:rsidRDefault="00794D35" w:rsidP="006C6E24">
            <w:pPr>
              <w:rPr>
                <w:rFonts w:eastAsia="Times New Roman" w:cstheme="minorHAnsi"/>
                <w:color w:val="222222"/>
                <w:sz w:val="22"/>
                <w:szCs w:val="22"/>
                <w:lang w:val="en-GB" w:eastAsia="en-GB"/>
              </w:rPr>
            </w:pPr>
            <w:r w:rsidRPr="00014DFD">
              <w:rPr>
                <w:rFonts w:eastAsia="Times New Roman" w:cstheme="minorHAnsi"/>
                <w:color w:val="222222"/>
                <w:sz w:val="22"/>
                <w:szCs w:val="22"/>
                <w:lang w:val="en-GB" w:eastAsia="en-GB"/>
              </w:rPr>
              <w:t xml:space="preserve">Restoring Europe’s Rivers: </w:t>
            </w:r>
          </w:p>
          <w:p w14:paraId="136B72F7" w14:textId="77777777" w:rsidR="00794D35" w:rsidRPr="00014DFD" w:rsidRDefault="00794D35" w:rsidP="006C6E24">
            <w:pPr>
              <w:rPr>
                <w:rFonts w:cstheme="minorHAnsi"/>
                <w:sz w:val="22"/>
                <w:szCs w:val="22"/>
                <w:lang w:val="en-GB"/>
              </w:rPr>
            </w:pPr>
            <w:r w:rsidRPr="00014DFD">
              <w:rPr>
                <w:rFonts w:eastAsia="Times New Roman" w:cstheme="minorHAnsi"/>
                <w:color w:val="222222"/>
                <w:sz w:val="22"/>
                <w:szCs w:val="22"/>
                <w:lang w:val="en-GB" w:eastAsia="en-GB"/>
              </w:rPr>
              <w:t>Case study - Tolka Valley  Park at Finglas</w:t>
            </w:r>
          </w:p>
        </w:tc>
        <w:tc>
          <w:tcPr>
            <w:tcW w:w="5528" w:type="dxa"/>
          </w:tcPr>
          <w:p w14:paraId="1C262C73" w14:textId="77777777" w:rsidR="00794D35" w:rsidRPr="00014DFD" w:rsidRDefault="0085657E" w:rsidP="006C6E24">
            <w:pPr>
              <w:rPr>
                <w:rFonts w:cstheme="minorHAnsi"/>
                <w:color w:val="4F81BD" w:themeColor="accent1"/>
                <w:sz w:val="22"/>
                <w:szCs w:val="22"/>
                <w:lang w:val="en-GB"/>
              </w:rPr>
            </w:pPr>
            <w:hyperlink r:id="rId15" w:history="1">
              <w:r w:rsidR="00794D35" w:rsidRPr="00014DFD">
                <w:rPr>
                  <w:rStyle w:val="Hyperlink"/>
                  <w:rFonts w:eastAsia="Times New Roman" w:cstheme="minorHAnsi"/>
                  <w:color w:val="4F81BD" w:themeColor="accent1"/>
                  <w:sz w:val="22"/>
                  <w:szCs w:val="22"/>
                  <w:lang w:val="en-GB"/>
                </w:rPr>
                <w:t>https://restorerivers.eu/wiki/index.php?title=Case_study%3ATolka_Valley_Park_at_Finglas</w:t>
              </w:r>
            </w:hyperlink>
            <w:r w:rsidR="00794D35" w:rsidRPr="00014DFD">
              <w:rPr>
                <w:rFonts w:eastAsia="Times New Roman" w:cstheme="minorHAnsi"/>
                <w:color w:val="4F81BD" w:themeColor="accent1"/>
                <w:sz w:val="22"/>
                <w:szCs w:val="22"/>
                <w:lang w:val="en-GB"/>
              </w:rPr>
              <w:br/>
            </w:r>
          </w:p>
        </w:tc>
      </w:tr>
      <w:tr w:rsidR="00794D35" w:rsidRPr="00E37065" w14:paraId="4E435401" w14:textId="77777777" w:rsidTr="006C6E24">
        <w:tc>
          <w:tcPr>
            <w:tcW w:w="4962" w:type="dxa"/>
          </w:tcPr>
          <w:p w14:paraId="0315CC17" w14:textId="77777777" w:rsidR="00794D35" w:rsidRPr="00014DFD" w:rsidRDefault="00794D35" w:rsidP="006C6E24">
            <w:pPr>
              <w:rPr>
                <w:rFonts w:eastAsia="Times New Roman" w:cstheme="minorHAnsi"/>
                <w:color w:val="222222"/>
                <w:sz w:val="22"/>
                <w:szCs w:val="22"/>
                <w:lang w:val="en-GB" w:eastAsia="en-GB"/>
              </w:rPr>
            </w:pPr>
            <w:r w:rsidRPr="00014DFD">
              <w:rPr>
                <w:rFonts w:eastAsia="Times New Roman" w:cstheme="minorHAnsi"/>
                <w:color w:val="222222"/>
                <w:sz w:val="22"/>
                <w:szCs w:val="22"/>
                <w:lang w:val="en-GB" w:eastAsia="en-GB"/>
              </w:rPr>
              <w:t xml:space="preserve">Restoring Europe’s Rivers: </w:t>
            </w:r>
          </w:p>
          <w:p w14:paraId="7643481F" w14:textId="77777777" w:rsidR="00794D35" w:rsidRPr="00014DFD" w:rsidRDefault="00794D35" w:rsidP="006C6E24">
            <w:pPr>
              <w:rPr>
                <w:rFonts w:eastAsia="Times New Roman" w:cstheme="minorHAnsi"/>
                <w:color w:val="222222"/>
                <w:sz w:val="22"/>
                <w:szCs w:val="22"/>
                <w:lang w:val="en-GB" w:eastAsia="en-GB"/>
              </w:rPr>
            </w:pPr>
            <w:r w:rsidRPr="00014DFD">
              <w:rPr>
                <w:rFonts w:eastAsia="Times New Roman" w:cstheme="minorHAnsi"/>
                <w:color w:val="222222"/>
                <w:sz w:val="22"/>
                <w:szCs w:val="22"/>
                <w:lang w:val="en-GB" w:eastAsia="en-GB"/>
              </w:rPr>
              <w:t>Case study -  MulkearLIFE</w:t>
            </w:r>
          </w:p>
        </w:tc>
        <w:tc>
          <w:tcPr>
            <w:tcW w:w="5528" w:type="dxa"/>
          </w:tcPr>
          <w:p w14:paraId="0E32CF31" w14:textId="77777777" w:rsidR="00794D35" w:rsidRPr="00014DFD" w:rsidRDefault="0085657E" w:rsidP="006C6E24">
            <w:pPr>
              <w:rPr>
                <w:rFonts w:eastAsia="Times New Roman" w:cstheme="minorHAnsi"/>
                <w:color w:val="4F81BD" w:themeColor="accent1"/>
                <w:sz w:val="22"/>
                <w:szCs w:val="22"/>
                <w:lang w:val="en-GB" w:eastAsia="en-GB"/>
              </w:rPr>
            </w:pPr>
            <w:hyperlink r:id="rId16" w:history="1">
              <w:r w:rsidR="00794D35" w:rsidRPr="00014DFD">
                <w:rPr>
                  <w:rStyle w:val="Hyperlink"/>
                  <w:rFonts w:eastAsia="Times New Roman" w:cstheme="minorHAnsi"/>
                  <w:color w:val="4F81BD" w:themeColor="accent1"/>
                  <w:sz w:val="22"/>
                  <w:szCs w:val="22"/>
                  <w:lang w:val="en-GB"/>
                </w:rPr>
                <w:t>https://restorerivers.eu/wiki/index.php?title=Case_study%3AMulkear_Life_Project</w:t>
              </w:r>
            </w:hyperlink>
            <w:r w:rsidR="00794D35" w:rsidRPr="00014DFD">
              <w:rPr>
                <w:rFonts w:eastAsia="Times New Roman" w:cstheme="minorHAnsi"/>
                <w:color w:val="4F81BD" w:themeColor="accent1"/>
                <w:sz w:val="22"/>
                <w:szCs w:val="22"/>
                <w:lang w:val="en-GB" w:eastAsia="en-GB"/>
              </w:rPr>
              <w:t xml:space="preserve"> </w:t>
            </w:r>
            <w:r w:rsidR="00794D35" w:rsidRPr="00014DFD">
              <w:rPr>
                <w:rFonts w:eastAsia="Times New Roman" w:cstheme="minorHAnsi"/>
                <w:color w:val="4F81BD" w:themeColor="accent1"/>
                <w:sz w:val="22"/>
                <w:szCs w:val="22"/>
                <w:lang w:val="en-GB" w:eastAsia="en-GB"/>
              </w:rPr>
              <w:br/>
            </w:r>
          </w:p>
        </w:tc>
      </w:tr>
    </w:tbl>
    <w:p w14:paraId="07FA95F7" w14:textId="77777777" w:rsidR="00794D35" w:rsidRDefault="00794D35" w:rsidP="00794D35">
      <w:pPr>
        <w:jc w:val="both"/>
        <w:rPr>
          <w:rFonts w:eastAsia="Times" w:cstheme="minorHAnsi"/>
          <w:sz w:val="22"/>
          <w:szCs w:val="22"/>
          <w:lang w:val="en-GB"/>
        </w:rPr>
      </w:pPr>
    </w:p>
    <w:p w14:paraId="29DCB0AC" w14:textId="77777777" w:rsidR="00794D35" w:rsidRPr="004E26D0" w:rsidRDefault="00794D35" w:rsidP="00794D35">
      <w:pPr>
        <w:pStyle w:val="ListParagraph"/>
        <w:keepNext/>
        <w:keepLines/>
        <w:numPr>
          <w:ilvl w:val="0"/>
          <w:numId w:val="11"/>
        </w:numPr>
        <w:spacing w:before="40" w:after="160" w:line="259" w:lineRule="auto"/>
        <w:outlineLvl w:val="1"/>
        <w:rPr>
          <w:rFonts w:eastAsiaTheme="minorEastAsia"/>
          <w:color w:val="365F91" w:themeColor="accent1" w:themeShade="BF"/>
        </w:rPr>
      </w:pPr>
      <w:bookmarkStart w:id="17" w:name="_Toc532493532"/>
      <w:bookmarkStart w:id="18" w:name="_Toc57146101"/>
      <w:r w:rsidRPr="5432D844">
        <w:rPr>
          <w:rFonts w:eastAsiaTheme="majorEastAsia"/>
          <w:color w:val="365F91" w:themeColor="accent1" w:themeShade="BF"/>
        </w:rPr>
        <w:lastRenderedPageBreak/>
        <w:t>Non-Eligible Projects and Activities</w:t>
      </w:r>
      <w:bookmarkEnd w:id="17"/>
      <w:bookmarkEnd w:id="18"/>
    </w:p>
    <w:p w14:paraId="12728B9B" w14:textId="77777777" w:rsidR="00794D35" w:rsidRPr="00302E6C" w:rsidRDefault="00794D35" w:rsidP="00794D35">
      <w:pPr>
        <w:ind w:left="360"/>
        <w:jc w:val="both"/>
        <w:rPr>
          <w:rFonts w:eastAsia="Times"/>
          <w:sz w:val="22"/>
          <w:szCs w:val="22"/>
          <w:lang w:val="en-GB"/>
        </w:rPr>
      </w:pPr>
      <w:r w:rsidRPr="5432D844">
        <w:rPr>
          <w:rFonts w:eastAsia="Times"/>
          <w:sz w:val="22"/>
          <w:szCs w:val="22"/>
          <w:lang w:val="en-GB"/>
        </w:rPr>
        <w:t>The Community Water Development Fund will not formally fund activities involving:</w:t>
      </w:r>
    </w:p>
    <w:p w14:paraId="4F6279F9" w14:textId="77777777" w:rsidR="00794D35" w:rsidRPr="00302E6C" w:rsidRDefault="00794D35" w:rsidP="00794D35">
      <w:pPr>
        <w:numPr>
          <w:ilvl w:val="0"/>
          <w:numId w:val="5"/>
        </w:numPr>
        <w:jc w:val="both"/>
        <w:rPr>
          <w:rFonts w:eastAsia="Times"/>
          <w:sz w:val="22"/>
          <w:szCs w:val="22"/>
          <w:lang w:val="en-GB"/>
        </w:rPr>
      </w:pPr>
      <w:r w:rsidRPr="5432D844">
        <w:rPr>
          <w:rFonts w:eastAsia="Times"/>
          <w:sz w:val="22"/>
          <w:szCs w:val="22"/>
          <w:lang w:val="en-GB"/>
        </w:rPr>
        <w:t>Projects that solely benefit an individual</w:t>
      </w:r>
    </w:p>
    <w:p w14:paraId="0FEE15EF" w14:textId="77777777" w:rsidR="00794D35" w:rsidRPr="00302E6C" w:rsidRDefault="00794D35" w:rsidP="00794D35">
      <w:pPr>
        <w:numPr>
          <w:ilvl w:val="0"/>
          <w:numId w:val="5"/>
        </w:numPr>
        <w:jc w:val="both"/>
        <w:rPr>
          <w:rFonts w:eastAsia="Times"/>
          <w:sz w:val="22"/>
          <w:szCs w:val="22"/>
          <w:lang w:val="en-GB"/>
        </w:rPr>
      </w:pPr>
      <w:r w:rsidRPr="5432D844">
        <w:rPr>
          <w:rFonts w:eastAsia="Times"/>
          <w:sz w:val="22"/>
          <w:szCs w:val="22"/>
          <w:lang w:val="en-GB"/>
        </w:rPr>
        <w:t>Teaching/staffing in schools</w:t>
      </w:r>
    </w:p>
    <w:p w14:paraId="3BCC2873" w14:textId="77777777" w:rsidR="00794D35" w:rsidRPr="00302E6C" w:rsidRDefault="00794D35" w:rsidP="00794D35">
      <w:pPr>
        <w:numPr>
          <w:ilvl w:val="0"/>
          <w:numId w:val="5"/>
        </w:numPr>
        <w:jc w:val="both"/>
        <w:rPr>
          <w:rFonts w:eastAsia="Times"/>
          <w:sz w:val="22"/>
          <w:szCs w:val="22"/>
          <w:lang w:val="en-GB"/>
        </w:rPr>
      </w:pPr>
      <w:r w:rsidRPr="5432D844">
        <w:rPr>
          <w:rFonts w:eastAsia="Times"/>
          <w:sz w:val="22"/>
          <w:szCs w:val="22"/>
          <w:lang w:val="en-GB"/>
        </w:rPr>
        <w:t>Travel and transport costs except in exceptional circumstances</w:t>
      </w:r>
    </w:p>
    <w:p w14:paraId="22388737" w14:textId="77777777" w:rsidR="00794D35" w:rsidRPr="00302E6C" w:rsidRDefault="00794D35" w:rsidP="00794D35">
      <w:pPr>
        <w:numPr>
          <w:ilvl w:val="0"/>
          <w:numId w:val="5"/>
        </w:numPr>
        <w:jc w:val="both"/>
        <w:rPr>
          <w:rFonts w:eastAsia="Times"/>
          <w:sz w:val="22"/>
          <w:szCs w:val="22"/>
          <w:lang w:val="en-GB"/>
        </w:rPr>
      </w:pPr>
      <w:r w:rsidRPr="5432D844">
        <w:rPr>
          <w:rFonts w:eastAsia="Times"/>
          <w:sz w:val="22"/>
          <w:szCs w:val="22"/>
          <w:lang w:val="en-GB"/>
        </w:rPr>
        <w:t>Equipment, unless directly associated with the project</w:t>
      </w:r>
    </w:p>
    <w:p w14:paraId="6DA80EBC" w14:textId="77777777" w:rsidR="00794D35" w:rsidRDefault="00794D35" w:rsidP="00794D35">
      <w:pPr>
        <w:numPr>
          <w:ilvl w:val="0"/>
          <w:numId w:val="5"/>
        </w:numPr>
        <w:jc w:val="both"/>
        <w:rPr>
          <w:rFonts w:eastAsia="Times"/>
          <w:sz w:val="22"/>
          <w:szCs w:val="22"/>
          <w:lang w:val="en-GB"/>
        </w:rPr>
      </w:pPr>
      <w:r w:rsidRPr="5432D844">
        <w:rPr>
          <w:rFonts w:eastAsia="Times"/>
          <w:sz w:val="22"/>
          <w:szCs w:val="22"/>
          <w:lang w:val="en-GB"/>
        </w:rPr>
        <w:t>Income generating projects</w:t>
      </w:r>
    </w:p>
    <w:p w14:paraId="634A469E" w14:textId="77777777" w:rsidR="00794D35" w:rsidRDefault="00794D35" w:rsidP="00794D35">
      <w:pPr>
        <w:numPr>
          <w:ilvl w:val="0"/>
          <w:numId w:val="5"/>
        </w:numPr>
        <w:jc w:val="both"/>
        <w:rPr>
          <w:rFonts w:eastAsia="Times"/>
          <w:sz w:val="22"/>
          <w:szCs w:val="22"/>
          <w:lang w:val="en-GB"/>
        </w:rPr>
      </w:pPr>
      <w:r w:rsidRPr="5432D844">
        <w:rPr>
          <w:rFonts w:eastAsia="Times"/>
          <w:sz w:val="22"/>
          <w:szCs w:val="22"/>
          <w:lang w:val="en-GB"/>
        </w:rPr>
        <w:t>Overheads, ongoing running costs</w:t>
      </w:r>
    </w:p>
    <w:p w14:paraId="33841336" w14:textId="77777777" w:rsidR="00794D35" w:rsidRDefault="00794D35" w:rsidP="00794D35">
      <w:pPr>
        <w:numPr>
          <w:ilvl w:val="0"/>
          <w:numId w:val="5"/>
        </w:numPr>
        <w:jc w:val="both"/>
        <w:rPr>
          <w:rFonts w:eastAsia="Times"/>
          <w:sz w:val="22"/>
          <w:szCs w:val="22"/>
          <w:lang w:val="en-GB"/>
        </w:rPr>
      </w:pPr>
      <w:r w:rsidRPr="5432D844">
        <w:rPr>
          <w:rFonts w:eastAsia="Times"/>
          <w:sz w:val="22"/>
          <w:szCs w:val="22"/>
          <w:lang w:val="en-GB"/>
        </w:rPr>
        <w:t>Insurance</w:t>
      </w:r>
    </w:p>
    <w:p w14:paraId="03CD07A2" w14:textId="7E68FCAF" w:rsidR="00794D35" w:rsidRDefault="00794D35" w:rsidP="00794D35">
      <w:pPr>
        <w:numPr>
          <w:ilvl w:val="0"/>
          <w:numId w:val="5"/>
        </w:numPr>
        <w:jc w:val="both"/>
        <w:rPr>
          <w:rFonts w:eastAsia="Times"/>
          <w:sz w:val="22"/>
          <w:szCs w:val="22"/>
          <w:lang w:val="en-GB"/>
        </w:rPr>
      </w:pPr>
      <w:r w:rsidRPr="5432D844">
        <w:rPr>
          <w:rFonts w:eastAsia="Times"/>
          <w:sz w:val="22"/>
          <w:szCs w:val="22"/>
          <w:lang w:val="en-GB"/>
        </w:rPr>
        <w:t>Accommodation and subsistence</w:t>
      </w:r>
    </w:p>
    <w:p w14:paraId="1CB2C242" w14:textId="77777777" w:rsidR="00E31002" w:rsidRPr="00E31002" w:rsidRDefault="00E31002" w:rsidP="00E31002">
      <w:pPr>
        <w:ind w:left="720"/>
        <w:jc w:val="both"/>
        <w:rPr>
          <w:rFonts w:eastAsia="Times"/>
          <w:sz w:val="22"/>
          <w:szCs w:val="22"/>
          <w:lang w:val="en-GB"/>
        </w:rPr>
      </w:pPr>
    </w:p>
    <w:p w14:paraId="13DCFEFA" w14:textId="29E15504" w:rsidR="00794D35" w:rsidRPr="004834D0" w:rsidRDefault="00794D35" w:rsidP="00794D35">
      <w:pPr>
        <w:pStyle w:val="ListParagraph"/>
        <w:keepNext/>
        <w:keepLines/>
        <w:numPr>
          <w:ilvl w:val="0"/>
          <w:numId w:val="9"/>
        </w:numPr>
        <w:spacing w:before="40" w:after="160" w:line="259" w:lineRule="auto"/>
        <w:outlineLvl w:val="1"/>
        <w:rPr>
          <w:rFonts w:eastAsiaTheme="majorEastAsia" w:cstheme="minorHAnsi"/>
          <w:color w:val="365F91" w:themeColor="accent1" w:themeShade="BF"/>
        </w:rPr>
      </w:pPr>
      <w:bookmarkStart w:id="19" w:name="_Toc532493533"/>
      <w:bookmarkStart w:id="20" w:name="_Toc57146102"/>
      <w:bookmarkStart w:id="21" w:name="_Hlk531188017"/>
      <w:r w:rsidRPr="00C82E8A">
        <w:rPr>
          <w:rFonts w:eastAsiaTheme="majorEastAsia" w:cstheme="minorHAnsi"/>
          <w:color w:val="365F91" w:themeColor="accent1" w:themeShade="BF"/>
        </w:rPr>
        <w:t>Funding</w:t>
      </w:r>
      <w:bookmarkEnd w:id="19"/>
      <w:bookmarkEnd w:id="20"/>
      <w:r w:rsidRPr="00C82E8A">
        <w:rPr>
          <w:rFonts w:eastAsiaTheme="majorEastAsia" w:cstheme="minorHAnsi"/>
          <w:color w:val="365F91" w:themeColor="accent1" w:themeShade="BF"/>
        </w:rPr>
        <w:t xml:space="preserve"> </w:t>
      </w:r>
    </w:p>
    <w:p w14:paraId="3123BEF2" w14:textId="029F6068" w:rsidR="00794D35" w:rsidRPr="00E31002" w:rsidRDefault="00794D35" w:rsidP="00E31002">
      <w:pPr>
        <w:pStyle w:val="ListParagraph"/>
        <w:keepNext/>
        <w:keepLines/>
        <w:numPr>
          <w:ilvl w:val="1"/>
          <w:numId w:val="9"/>
        </w:numPr>
        <w:spacing w:before="40" w:after="160" w:line="259" w:lineRule="auto"/>
        <w:outlineLvl w:val="2"/>
        <w:rPr>
          <w:rFonts w:eastAsiaTheme="majorEastAsia" w:cstheme="minorHAnsi"/>
          <w:color w:val="243F60" w:themeColor="accent1" w:themeShade="7F"/>
          <w:sz w:val="22"/>
          <w:szCs w:val="22"/>
        </w:rPr>
      </w:pPr>
      <w:bookmarkStart w:id="22" w:name="_Toc532493534"/>
      <w:bookmarkStart w:id="23" w:name="_Toc57146103"/>
      <w:bookmarkEnd w:id="21"/>
      <w:r w:rsidRPr="00A30E87">
        <w:rPr>
          <w:rFonts w:eastAsiaTheme="majorEastAsia" w:cstheme="minorHAnsi"/>
          <w:color w:val="243F60" w:themeColor="accent1" w:themeShade="7F"/>
          <w:sz w:val="22"/>
          <w:szCs w:val="22"/>
        </w:rPr>
        <w:t>Funding Categories</w:t>
      </w:r>
      <w:bookmarkEnd w:id="22"/>
      <w:bookmarkEnd w:id="23"/>
    </w:p>
    <w:tbl>
      <w:tblPr>
        <w:tblStyle w:val="TableGrid1"/>
        <w:tblW w:w="10207" w:type="dxa"/>
        <w:tblInd w:w="-714" w:type="dxa"/>
        <w:tblLayout w:type="fixed"/>
        <w:tblLook w:val="04A0" w:firstRow="1" w:lastRow="0" w:firstColumn="1" w:lastColumn="0" w:noHBand="0" w:noVBand="1"/>
      </w:tblPr>
      <w:tblGrid>
        <w:gridCol w:w="1702"/>
        <w:gridCol w:w="3685"/>
        <w:gridCol w:w="2977"/>
        <w:gridCol w:w="1843"/>
      </w:tblGrid>
      <w:tr w:rsidR="00794D35" w:rsidRPr="00F32894" w14:paraId="020E873D" w14:textId="77777777" w:rsidTr="00E31002">
        <w:tc>
          <w:tcPr>
            <w:tcW w:w="1702" w:type="dxa"/>
            <w:shd w:val="clear" w:color="auto" w:fill="DBE5F1" w:themeFill="accent1" w:themeFillTint="33"/>
          </w:tcPr>
          <w:p w14:paraId="43611930" w14:textId="77777777" w:rsidR="00794D35" w:rsidRPr="00F32894" w:rsidRDefault="00794D35" w:rsidP="006C6E24">
            <w:pPr>
              <w:jc w:val="both"/>
              <w:rPr>
                <w:rFonts w:cstheme="minorHAnsi"/>
                <w:b/>
                <w:sz w:val="22"/>
                <w:szCs w:val="22"/>
                <w:lang w:val="en-GB"/>
              </w:rPr>
            </w:pPr>
            <w:r w:rsidRPr="00F32894">
              <w:rPr>
                <w:rFonts w:cstheme="minorHAnsi"/>
                <w:b/>
                <w:sz w:val="22"/>
                <w:szCs w:val="22"/>
                <w:lang w:val="en-GB"/>
              </w:rPr>
              <w:t>Category</w:t>
            </w:r>
          </w:p>
        </w:tc>
        <w:tc>
          <w:tcPr>
            <w:tcW w:w="3685" w:type="dxa"/>
            <w:shd w:val="clear" w:color="auto" w:fill="DBE5F1" w:themeFill="accent1" w:themeFillTint="33"/>
          </w:tcPr>
          <w:p w14:paraId="7F102704" w14:textId="77777777" w:rsidR="00794D35" w:rsidRPr="00F32894" w:rsidRDefault="00794D35" w:rsidP="006C6E24">
            <w:pPr>
              <w:jc w:val="both"/>
              <w:rPr>
                <w:rFonts w:cstheme="minorHAnsi"/>
                <w:b/>
                <w:sz w:val="22"/>
                <w:szCs w:val="22"/>
                <w:lang w:val="en-GB"/>
              </w:rPr>
            </w:pPr>
            <w:r w:rsidRPr="00F32894">
              <w:rPr>
                <w:rFonts w:cstheme="minorHAnsi"/>
                <w:b/>
                <w:sz w:val="22"/>
                <w:szCs w:val="22"/>
                <w:lang w:val="en-GB"/>
              </w:rPr>
              <w:t>Description</w:t>
            </w:r>
          </w:p>
        </w:tc>
        <w:tc>
          <w:tcPr>
            <w:tcW w:w="2977" w:type="dxa"/>
            <w:shd w:val="clear" w:color="auto" w:fill="DBE5F1" w:themeFill="accent1" w:themeFillTint="33"/>
          </w:tcPr>
          <w:p w14:paraId="29B5C9D4" w14:textId="77777777" w:rsidR="00794D35" w:rsidRPr="00F32894" w:rsidRDefault="00794D35" w:rsidP="006C6E24">
            <w:pPr>
              <w:rPr>
                <w:rFonts w:cstheme="minorHAnsi"/>
                <w:b/>
                <w:sz w:val="22"/>
                <w:szCs w:val="22"/>
                <w:lang w:val="en-GB"/>
              </w:rPr>
            </w:pPr>
            <w:r w:rsidRPr="00F32894">
              <w:rPr>
                <w:rFonts w:cstheme="minorHAnsi"/>
                <w:b/>
                <w:sz w:val="22"/>
                <w:szCs w:val="22"/>
                <w:lang w:val="en-GB"/>
              </w:rPr>
              <w:t>Assessment Criteria</w:t>
            </w:r>
          </w:p>
        </w:tc>
        <w:tc>
          <w:tcPr>
            <w:tcW w:w="1843" w:type="dxa"/>
            <w:shd w:val="clear" w:color="auto" w:fill="DBE5F1" w:themeFill="accent1" w:themeFillTint="33"/>
          </w:tcPr>
          <w:p w14:paraId="3E0C89C8" w14:textId="77777777" w:rsidR="00794D35" w:rsidRPr="00F32894" w:rsidRDefault="00794D35" w:rsidP="006C6E24">
            <w:pPr>
              <w:rPr>
                <w:rFonts w:cstheme="minorHAnsi"/>
                <w:b/>
                <w:sz w:val="22"/>
                <w:szCs w:val="22"/>
                <w:lang w:val="en-GB"/>
              </w:rPr>
            </w:pPr>
            <w:r w:rsidRPr="00F32894">
              <w:rPr>
                <w:rFonts w:cstheme="minorHAnsi"/>
                <w:b/>
                <w:sz w:val="22"/>
                <w:szCs w:val="22"/>
                <w:lang w:val="en-GB"/>
              </w:rPr>
              <w:t>Max Rate of Grant Aid</w:t>
            </w:r>
          </w:p>
        </w:tc>
      </w:tr>
      <w:tr w:rsidR="00794D35" w:rsidRPr="00F32894" w14:paraId="3ADBAA42" w14:textId="77777777" w:rsidTr="00E31002">
        <w:tc>
          <w:tcPr>
            <w:tcW w:w="1702" w:type="dxa"/>
          </w:tcPr>
          <w:p w14:paraId="0266F0E0" w14:textId="77777777" w:rsidR="00794D35" w:rsidRPr="00F32894" w:rsidRDefault="00794D35" w:rsidP="00794D35">
            <w:pPr>
              <w:numPr>
                <w:ilvl w:val="0"/>
                <w:numId w:val="6"/>
              </w:numPr>
              <w:contextualSpacing/>
              <w:jc w:val="center"/>
              <w:rPr>
                <w:rFonts w:cstheme="minorHAnsi"/>
                <w:sz w:val="22"/>
                <w:szCs w:val="22"/>
                <w:lang w:val="en-GB"/>
              </w:rPr>
            </w:pPr>
          </w:p>
          <w:p w14:paraId="42338051" w14:textId="77777777" w:rsidR="00794D35" w:rsidRPr="00F32894" w:rsidRDefault="00794D35" w:rsidP="006C6E24">
            <w:pPr>
              <w:jc w:val="center"/>
              <w:rPr>
                <w:rFonts w:cstheme="minorHAnsi"/>
                <w:b/>
                <w:sz w:val="22"/>
                <w:szCs w:val="22"/>
                <w:lang w:val="en-GB"/>
              </w:rPr>
            </w:pPr>
            <w:r w:rsidRPr="00F32894">
              <w:rPr>
                <w:rFonts w:cstheme="minorHAnsi"/>
                <w:b/>
                <w:sz w:val="22"/>
                <w:szCs w:val="22"/>
                <w:lang w:val="en-GB"/>
              </w:rPr>
              <w:t>Large Scale Projects</w:t>
            </w:r>
          </w:p>
          <w:p w14:paraId="4CCE8414" w14:textId="77777777" w:rsidR="00794D35" w:rsidRPr="00F32894" w:rsidRDefault="00794D35" w:rsidP="006C6E24">
            <w:pPr>
              <w:jc w:val="center"/>
              <w:rPr>
                <w:rFonts w:cstheme="minorHAnsi"/>
                <w:b/>
                <w:sz w:val="22"/>
                <w:szCs w:val="22"/>
                <w:lang w:val="en-GB"/>
              </w:rPr>
            </w:pPr>
          </w:p>
          <w:p w14:paraId="29ADD19A" w14:textId="77777777" w:rsidR="00794D35" w:rsidRPr="00F32894" w:rsidRDefault="00794D35" w:rsidP="006C6E24">
            <w:pPr>
              <w:jc w:val="center"/>
              <w:rPr>
                <w:rFonts w:cstheme="minorHAnsi"/>
                <w:b/>
                <w:sz w:val="22"/>
                <w:szCs w:val="22"/>
                <w:lang w:val="en-GB"/>
              </w:rPr>
            </w:pPr>
            <w:r w:rsidRPr="00F32894">
              <w:rPr>
                <w:rFonts w:cstheme="minorHAnsi"/>
                <w:b/>
                <w:sz w:val="22"/>
                <w:szCs w:val="22"/>
                <w:lang w:val="en-GB"/>
              </w:rPr>
              <w:t>(Sub catchment Pilot Schemes)</w:t>
            </w:r>
          </w:p>
        </w:tc>
        <w:tc>
          <w:tcPr>
            <w:tcW w:w="3685" w:type="dxa"/>
          </w:tcPr>
          <w:p w14:paraId="0C4ECEB9" w14:textId="77777777" w:rsidR="00794D35" w:rsidRPr="00F32894" w:rsidRDefault="00794D35" w:rsidP="006C6E24">
            <w:pPr>
              <w:rPr>
                <w:sz w:val="22"/>
                <w:szCs w:val="22"/>
                <w:lang w:val="en-GB"/>
              </w:rPr>
            </w:pPr>
            <w:r w:rsidRPr="016F44FD">
              <w:rPr>
                <w:sz w:val="22"/>
                <w:szCs w:val="22"/>
                <w:lang w:val="en-GB"/>
              </w:rPr>
              <w:t>Three sub-pilot schemes from across the regions will be selected from Priority Areas for Action (PAA)</w:t>
            </w:r>
            <w:r w:rsidRPr="008B09D9">
              <w:rPr>
                <w:sz w:val="22"/>
                <w:szCs w:val="22"/>
                <w:vertAlign w:val="superscript"/>
                <w:lang w:val="en-GB"/>
              </w:rPr>
              <w:footnoteReference w:id="2"/>
            </w:r>
            <w:r w:rsidRPr="008B09D9">
              <w:rPr>
                <w:sz w:val="22"/>
                <w:szCs w:val="22"/>
                <w:lang w:val="en-GB"/>
              </w:rPr>
              <w:t>.</w:t>
            </w:r>
          </w:p>
          <w:p w14:paraId="465D5783" w14:textId="77777777" w:rsidR="00794D35" w:rsidRPr="00F32894" w:rsidRDefault="00794D35" w:rsidP="006C6E24">
            <w:pPr>
              <w:autoSpaceDE w:val="0"/>
              <w:autoSpaceDN w:val="0"/>
              <w:adjustRightInd w:val="0"/>
              <w:rPr>
                <w:rFonts w:eastAsia="Times New Roman" w:cstheme="minorHAnsi"/>
                <w:color w:val="000000"/>
                <w:sz w:val="22"/>
                <w:szCs w:val="22"/>
                <w:lang w:val="en-GB" w:eastAsia="en-IE"/>
              </w:rPr>
            </w:pPr>
            <w:r w:rsidRPr="00F32894">
              <w:rPr>
                <w:rFonts w:eastAsia="Times New Roman" w:cstheme="minorHAnsi"/>
                <w:color w:val="000000"/>
                <w:sz w:val="22"/>
                <w:szCs w:val="22"/>
                <w:lang w:val="en-GB" w:eastAsia="en-IE"/>
              </w:rPr>
              <w:t xml:space="preserve">The three pilot schemes will promote the integrated catchment approach and will be led by local communities. </w:t>
            </w:r>
          </w:p>
        </w:tc>
        <w:tc>
          <w:tcPr>
            <w:tcW w:w="2977" w:type="dxa"/>
          </w:tcPr>
          <w:p w14:paraId="05F3214C" w14:textId="77777777" w:rsidR="00794D35" w:rsidRPr="00F32894" w:rsidRDefault="00794D35" w:rsidP="006C6E24">
            <w:pPr>
              <w:rPr>
                <w:rFonts w:cstheme="minorHAnsi"/>
                <w:sz w:val="22"/>
                <w:szCs w:val="22"/>
                <w:lang w:val="en-GB"/>
              </w:rPr>
            </w:pPr>
            <w:r w:rsidRPr="00F32894">
              <w:rPr>
                <w:rFonts w:cstheme="minorHAnsi"/>
                <w:sz w:val="22"/>
                <w:szCs w:val="22"/>
                <w:lang w:val="en-GB"/>
              </w:rPr>
              <w:t>Status of waterbody (1-5)</w:t>
            </w:r>
          </w:p>
          <w:p w14:paraId="5B5118E1" w14:textId="77777777" w:rsidR="00794D35" w:rsidRPr="00F32894" w:rsidRDefault="00794D35" w:rsidP="006C6E24">
            <w:pPr>
              <w:rPr>
                <w:rFonts w:cstheme="minorHAnsi"/>
                <w:sz w:val="22"/>
                <w:szCs w:val="22"/>
                <w:lang w:val="en-GB"/>
              </w:rPr>
            </w:pPr>
            <w:r w:rsidRPr="00F32894">
              <w:rPr>
                <w:rFonts w:cstheme="minorHAnsi"/>
                <w:sz w:val="22"/>
                <w:szCs w:val="22"/>
                <w:lang w:val="en-GB"/>
              </w:rPr>
              <w:t>Community/landowner/public body engagement (1-5)</w:t>
            </w:r>
          </w:p>
          <w:p w14:paraId="51345963" w14:textId="77777777" w:rsidR="00794D35" w:rsidRPr="00F32894" w:rsidRDefault="00794D35" w:rsidP="006C6E24">
            <w:pPr>
              <w:rPr>
                <w:rFonts w:cstheme="minorHAnsi"/>
                <w:sz w:val="22"/>
                <w:szCs w:val="22"/>
                <w:lang w:val="en-GB"/>
              </w:rPr>
            </w:pPr>
            <w:r w:rsidRPr="00F32894">
              <w:rPr>
                <w:rFonts w:cstheme="minorHAnsi"/>
                <w:sz w:val="22"/>
                <w:szCs w:val="22"/>
                <w:lang w:val="en-GB"/>
              </w:rPr>
              <w:t>Actions Proposed (1-5)</w:t>
            </w:r>
          </w:p>
          <w:p w14:paraId="60560926" w14:textId="77777777" w:rsidR="00794D35" w:rsidRPr="00F32894" w:rsidRDefault="00794D35" w:rsidP="006C6E24">
            <w:pPr>
              <w:rPr>
                <w:rFonts w:cstheme="minorHAnsi"/>
                <w:sz w:val="22"/>
                <w:szCs w:val="22"/>
                <w:lang w:val="en-GB"/>
              </w:rPr>
            </w:pPr>
            <w:r w:rsidRPr="00F32894">
              <w:rPr>
                <w:rFonts w:cstheme="minorHAnsi"/>
                <w:sz w:val="22"/>
                <w:szCs w:val="22"/>
                <w:lang w:val="en-GB"/>
              </w:rPr>
              <w:t>Potential impact on catchment (1-5)</w:t>
            </w:r>
          </w:p>
          <w:p w14:paraId="5FA9DD01" w14:textId="77777777" w:rsidR="00794D35" w:rsidRPr="00F32894" w:rsidRDefault="00794D35" w:rsidP="006C6E24">
            <w:pPr>
              <w:rPr>
                <w:rFonts w:cstheme="minorHAnsi"/>
                <w:sz w:val="22"/>
                <w:szCs w:val="22"/>
                <w:lang w:val="en-GB"/>
              </w:rPr>
            </w:pPr>
            <w:r w:rsidRPr="00F32894">
              <w:rPr>
                <w:rFonts w:cstheme="minorHAnsi"/>
                <w:sz w:val="22"/>
                <w:szCs w:val="22"/>
                <w:lang w:val="en-GB"/>
              </w:rPr>
              <w:t>Ability to finance and manage the project (1-5)</w:t>
            </w:r>
          </w:p>
        </w:tc>
        <w:tc>
          <w:tcPr>
            <w:tcW w:w="1843" w:type="dxa"/>
          </w:tcPr>
          <w:p w14:paraId="12906647" w14:textId="77777777" w:rsidR="00794D35" w:rsidRPr="00F32894" w:rsidRDefault="00794D35" w:rsidP="006C6E24">
            <w:pPr>
              <w:rPr>
                <w:rFonts w:cstheme="minorHAnsi"/>
                <w:sz w:val="22"/>
                <w:szCs w:val="22"/>
                <w:lang w:val="en-GB"/>
              </w:rPr>
            </w:pPr>
            <w:r w:rsidRPr="00F32894">
              <w:rPr>
                <w:rFonts w:cstheme="minorHAnsi"/>
                <w:sz w:val="22"/>
                <w:szCs w:val="22"/>
                <w:lang w:val="en-GB"/>
              </w:rPr>
              <w:t>€25,000</w:t>
            </w:r>
          </w:p>
          <w:p w14:paraId="48B06F62" w14:textId="77777777" w:rsidR="00794D35" w:rsidRPr="00F32894" w:rsidRDefault="00794D35" w:rsidP="006C6E24">
            <w:pPr>
              <w:rPr>
                <w:rFonts w:cstheme="minorHAnsi"/>
                <w:sz w:val="22"/>
                <w:szCs w:val="22"/>
                <w:lang w:val="en-GB"/>
              </w:rPr>
            </w:pPr>
            <w:r w:rsidRPr="00F32894">
              <w:rPr>
                <w:rFonts w:cstheme="minorHAnsi"/>
                <w:sz w:val="22"/>
                <w:szCs w:val="22"/>
                <w:lang w:val="en-GB"/>
              </w:rPr>
              <w:t xml:space="preserve">Max Grant Aid: </w:t>
            </w:r>
          </w:p>
          <w:p w14:paraId="33ADE848" w14:textId="77777777" w:rsidR="00794D35" w:rsidRPr="00F32894" w:rsidRDefault="00794D35" w:rsidP="006C6E24">
            <w:pPr>
              <w:rPr>
                <w:rFonts w:cstheme="minorHAnsi"/>
                <w:sz w:val="22"/>
                <w:szCs w:val="22"/>
                <w:lang w:val="en-GB"/>
              </w:rPr>
            </w:pPr>
            <w:r w:rsidRPr="00F32894">
              <w:rPr>
                <w:rFonts w:cstheme="minorHAnsi"/>
                <w:sz w:val="22"/>
                <w:szCs w:val="22"/>
                <w:lang w:val="en-GB"/>
              </w:rPr>
              <w:t>90%</w:t>
            </w:r>
          </w:p>
          <w:p w14:paraId="31B4D84A" w14:textId="77777777" w:rsidR="00794D35" w:rsidRPr="00F32894" w:rsidRDefault="00794D35" w:rsidP="006C6E24">
            <w:pPr>
              <w:rPr>
                <w:rFonts w:cstheme="minorHAnsi"/>
                <w:sz w:val="22"/>
                <w:szCs w:val="22"/>
                <w:lang w:val="en-GB"/>
              </w:rPr>
            </w:pPr>
          </w:p>
          <w:p w14:paraId="01DA6953" w14:textId="77777777" w:rsidR="00794D35" w:rsidRPr="00F32894" w:rsidRDefault="00794D35" w:rsidP="006C6E24">
            <w:pPr>
              <w:rPr>
                <w:rFonts w:cstheme="minorHAnsi"/>
                <w:sz w:val="22"/>
                <w:szCs w:val="22"/>
                <w:lang w:val="en-GB"/>
              </w:rPr>
            </w:pPr>
          </w:p>
          <w:p w14:paraId="330751D8" w14:textId="77777777" w:rsidR="00794D35" w:rsidRPr="00F32894" w:rsidRDefault="00794D35" w:rsidP="006C6E24">
            <w:pPr>
              <w:rPr>
                <w:rFonts w:cstheme="minorHAnsi"/>
                <w:sz w:val="22"/>
                <w:szCs w:val="22"/>
                <w:lang w:val="en-GB"/>
              </w:rPr>
            </w:pPr>
          </w:p>
        </w:tc>
      </w:tr>
      <w:tr w:rsidR="00794D35" w:rsidRPr="00F32894" w14:paraId="01C658A8" w14:textId="77777777" w:rsidTr="00E31002">
        <w:tc>
          <w:tcPr>
            <w:tcW w:w="1702" w:type="dxa"/>
          </w:tcPr>
          <w:p w14:paraId="181F67D7" w14:textId="77777777" w:rsidR="00794D35" w:rsidRPr="00F32894" w:rsidRDefault="00794D35" w:rsidP="00794D35">
            <w:pPr>
              <w:numPr>
                <w:ilvl w:val="0"/>
                <w:numId w:val="6"/>
              </w:numPr>
              <w:contextualSpacing/>
              <w:jc w:val="center"/>
              <w:rPr>
                <w:rFonts w:cstheme="minorHAnsi"/>
                <w:b/>
                <w:sz w:val="22"/>
                <w:szCs w:val="22"/>
                <w:lang w:val="en-GB"/>
              </w:rPr>
            </w:pPr>
          </w:p>
          <w:p w14:paraId="07DF6FFC" w14:textId="77777777" w:rsidR="00794D35" w:rsidRPr="00F32894" w:rsidRDefault="00794D35" w:rsidP="006C6E24">
            <w:pPr>
              <w:jc w:val="center"/>
              <w:rPr>
                <w:rFonts w:cstheme="minorHAnsi"/>
                <w:b/>
                <w:sz w:val="22"/>
                <w:szCs w:val="22"/>
                <w:lang w:val="en-GB"/>
              </w:rPr>
            </w:pPr>
            <w:r w:rsidRPr="00F32894">
              <w:rPr>
                <w:rFonts w:cstheme="minorHAnsi"/>
                <w:b/>
                <w:sz w:val="22"/>
                <w:szCs w:val="22"/>
                <w:lang w:val="en-GB"/>
              </w:rPr>
              <w:t>Medium Scale Projects</w:t>
            </w:r>
          </w:p>
        </w:tc>
        <w:tc>
          <w:tcPr>
            <w:tcW w:w="3685" w:type="dxa"/>
          </w:tcPr>
          <w:p w14:paraId="21D7D7F6" w14:textId="77777777" w:rsidR="00794D35" w:rsidRPr="00F32894" w:rsidRDefault="00794D35" w:rsidP="006C6E24">
            <w:pPr>
              <w:rPr>
                <w:rFonts w:cstheme="minorHAnsi"/>
                <w:sz w:val="22"/>
                <w:szCs w:val="22"/>
                <w:lang w:val="en-GB"/>
              </w:rPr>
            </w:pPr>
            <w:r w:rsidRPr="00F32894">
              <w:rPr>
                <w:rFonts w:cstheme="minorHAnsi"/>
                <w:sz w:val="22"/>
                <w:szCs w:val="22"/>
                <w:lang w:val="en-GB"/>
              </w:rPr>
              <w:t>These projects will include capital works.</w:t>
            </w:r>
          </w:p>
          <w:p w14:paraId="7084C1CB" w14:textId="77777777" w:rsidR="00794D35" w:rsidRPr="00F32894" w:rsidRDefault="00794D35" w:rsidP="006C6E24">
            <w:pPr>
              <w:rPr>
                <w:sz w:val="22"/>
                <w:szCs w:val="22"/>
                <w:lang w:val="en-GB"/>
              </w:rPr>
            </w:pPr>
            <w:r w:rsidRPr="016F44FD">
              <w:rPr>
                <w:sz w:val="22"/>
                <w:szCs w:val="22"/>
                <w:lang w:val="en-GB"/>
              </w:rPr>
              <w:t xml:space="preserve">Priority will be given to projects in Blue Dot (high status objective) areas or Priority Areas for Action.  </w:t>
            </w:r>
          </w:p>
          <w:p w14:paraId="300B8940" w14:textId="77777777" w:rsidR="00794D35" w:rsidRPr="00F32894" w:rsidRDefault="00794D35" w:rsidP="006C6E24">
            <w:pPr>
              <w:rPr>
                <w:rFonts w:cstheme="minorHAnsi"/>
                <w:sz w:val="22"/>
                <w:szCs w:val="22"/>
                <w:lang w:val="en-GB"/>
              </w:rPr>
            </w:pPr>
          </w:p>
        </w:tc>
        <w:tc>
          <w:tcPr>
            <w:tcW w:w="2977" w:type="dxa"/>
          </w:tcPr>
          <w:p w14:paraId="459D2382" w14:textId="77777777" w:rsidR="00794D35" w:rsidRPr="00F32894" w:rsidRDefault="00794D35" w:rsidP="006C6E24">
            <w:pPr>
              <w:rPr>
                <w:rFonts w:cstheme="minorHAnsi"/>
                <w:sz w:val="22"/>
                <w:szCs w:val="22"/>
                <w:lang w:val="en-GB"/>
              </w:rPr>
            </w:pPr>
            <w:r w:rsidRPr="00F32894">
              <w:rPr>
                <w:rFonts w:cstheme="minorHAnsi"/>
                <w:sz w:val="22"/>
                <w:szCs w:val="22"/>
                <w:lang w:val="en-GB"/>
              </w:rPr>
              <w:t>Status of waterbody (1-5)</w:t>
            </w:r>
          </w:p>
          <w:p w14:paraId="3868021A" w14:textId="77777777" w:rsidR="00794D35" w:rsidRPr="00F32894" w:rsidRDefault="00794D35" w:rsidP="006C6E24">
            <w:pPr>
              <w:rPr>
                <w:rFonts w:cstheme="minorHAnsi"/>
                <w:sz w:val="22"/>
                <w:szCs w:val="22"/>
                <w:lang w:val="en-GB"/>
              </w:rPr>
            </w:pPr>
            <w:r w:rsidRPr="00F32894">
              <w:rPr>
                <w:rFonts w:cstheme="minorHAnsi"/>
                <w:sz w:val="22"/>
                <w:szCs w:val="22"/>
                <w:lang w:val="en-GB"/>
              </w:rPr>
              <w:t>Community/land owner/ public body engagement (1-5)</w:t>
            </w:r>
          </w:p>
          <w:p w14:paraId="09256B0D" w14:textId="77777777" w:rsidR="00794D35" w:rsidRPr="00F32894" w:rsidRDefault="00794D35" w:rsidP="006C6E24">
            <w:pPr>
              <w:rPr>
                <w:rFonts w:cstheme="minorHAnsi"/>
                <w:sz w:val="22"/>
                <w:szCs w:val="22"/>
                <w:lang w:val="en-GB"/>
              </w:rPr>
            </w:pPr>
            <w:r w:rsidRPr="00F32894">
              <w:rPr>
                <w:rFonts w:cstheme="minorHAnsi"/>
                <w:sz w:val="22"/>
                <w:szCs w:val="22"/>
                <w:lang w:val="en-GB"/>
              </w:rPr>
              <w:t>Actions proposed (1-5)</w:t>
            </w:r>
          </w:p>
          <w:p w14:paraId="7B888FC3" w14:textId="77777777" w:rsidR="00794D35" w:rsidRPr="00F32894" w:rsidRDefault="00794D35" w:rsidP="006C6E24">
            <w:pPr>
              <w:rPr>
                <w:rFonts w:cstheme="minorHAnsi"/>
                <w:sz w:val="22"/>
                <w:szCs w:val="22"/>
                <w:lang w:val="en-GB"/>
              </w:rPr>
            </w:pPr>
            <w:r w:rsidRPr="00F32894">
              <w:rPr>
                <w:rFonts w:cstheme="minorHAnsi"/>
                <w:sz w:val="22"/>
                <w:szCs w:val="22"/>
                <w:lang w:val="en-GB"/>
              </w:rPr>
              <w:t>Benefits to Community (1-5)</w:t>
            </w:r>
          </w:p>
          <w:p w14:paraId="410014F7" w14:textId="77777777" w:rsidR="00794D35" w:rsidRPr="00F32894" w:rsidRDefault="00794D35" w:rsidP="006C6E24">
            <w:pPr>
              <w:rPr>
                <w:rFonts w:cstheme="minorHAnsi"/>
                <w:sz w:val="22"/>
                <w:szCs w:val="22"/>
                <w:lang w:val="en-GB"/>
              </w:rPr>
            </w:pPr>
            <w:r w:rsidRPr="00F32894">
              <w:rPr>
                <w:rFonts w:cstheme="minorHAnsi"/>
                <w:sz w:val="22"/>
                <w:szCs w:val="22"/>
                <w:lang w:val="en-GB"/>
              </w:rPr>
              <w:t>Ability to finance and manage the project (1-5)</w:t>
            </w:r>
          </w:p>
        </w:tc>
        <w:tc>
          <w:tcPr>
            <w:tcW w:w="1843" w:type="dxa"/>
          </w:tcPr>
          <w:p w14:paraId="3B311B93" w14:textId="77777777" w:rsidR="00794D35" w:rsidRPr="00F32894" w:rsidRDefault="00794D35" w:rsidP="006C6E24">
            <w:pPr>
              <w:rPr>
                <w:rFonts w:cstheme="minorHAnsi"/>
                <w:sz w:val="22"/>
                <w:szCs w:val="22"/>
                <w:lang w:val="en-GB"/>
              </w:rPr>
            </w:pPr>
            <w:r w:rsidRPr="00F32894">
              <w:rPr>
                <w:rFonts w:cstheme="minorHAnsi"/>
                <w:sz w:val="22"/>
                <w:szCs w:val="22"/>
                <w:lang w:val="en-GB"/>
              </w:rPr>
              <w:t>€10,000</w:t>
            </w:r>
          </w:p>
          <w:p w14:paraId="65FBBA0E" w14:textId="77777777" w:rsidR="00794D35" w:rsidRPr="00F32894" w:rsidRDefault="00794D35" w:rsidP="006C6E24">
            <w:pPr>
              <w:rPr>
                <w:rFonts w:cstheme="minorHAnsi"/>
                <w:b/>
                <w:sz w:val="22"/>
                <w:szCs w:val="22"/>
                <w:u w:val="single"/>
                <w:lang w:val="en-GB"/>
              </w:rPr>
            </w:pPr>
            <w:r w:rsidRPr="00F32894">
              <w:rPr>
                <w:rFonts w:cstheme="minorHAnsi"/>
                <w:sz w:val="22"/>
                <w:szCs w:val="22"/>
                <w:lang w:val="en-GB"/>
              </w:rPr>
              <w:t xml:space="preserve">Max Grant Aid: Up to 90% if in a PAA or Blue Dot </w:t>
            </w:r>
          </w:p>
          <w:p w14:paraId="051D9B42" w14:textId="77777777" w:rsidR="00794D35" w:rsidRPr="00F32894" w:rsidRDefault="00794D35" w:rsidP="006C6E24">
            <w:pPr>
              <w:rPr>
                <w:rFonts w:cstheme="minorHAnsi"/>
                <w:b/>
                <w:sz w:val="22"/>
                <w:szCs w:val="22"/>
                <w:u w:val="single"/>
                <w:lang w:val="en-GB"/>
              </w:rPr>
            </w:pPr>
            <w:r w:rsidRPr="00F32894">
              <w:rPr>
                <w:rFonts w:cstheme="minorHAnsi"/>
                <w:b/>
                <w:sz w:val="22"/>
                <w:szCs w:val="22"/>
                <w:u w:val="single"/>
                <w:lang w:val="en-GB"/>
              </w:rPr>
              <w:t>or</w:t>
            </w:r>
          </w:p>
          <w:p w14:paraId="5BD9E33B" w14:textId="77777777" w:rsidR="00794D35" w:rsidRPr="00F32894" w:rsidRDefault="00794D35" w:rsidP="006C6E24">
            <w:pPr>
              <w:rPr>
                <w:rFonts w:cstheme="minorHAnsi"/>
                <w:sz w:val="22"/>
                <w:szCs w:val="22"/>
                <w:lang w:val="en-GB"/>
              </w:rPr>
            </w:pPr>
            <w:r w:rsidRPr="00F32894">
              <w:rPr>
                <w:rFonts w:cstheme="minorHAnsi"/>
                <w:sz w:val="22"/>
                <w:szCs w:val="22"/>
                <w:lang w:val="en-GB"/>
              </w:rPr>
              <w:t>75% if not in a PAA or Blue Dot</w:t>
            </w:r>
          </w:p>
          <w:p w14:paraId="50EF275F" w14:textId="77777777" w:rsidR="00794D35" w:rsidRPr="00F32894" w:rsidRDefault="00794D35" w:rsidP="006C6E24">
            <w:pPr>
              <w:rPr>
                <w:rFonts w:cstheme="minorHAnsi"/>
                <w:sz w:val="22"/>
                <w:szCs w:val="22"/>
                <w:lang w:val="en-GB"/>
              </w:rPr>
            </w:pPr>
          </w:p>
        </w:tc>
      </w:tr>
      <w:tr w:rsidR="00794D35" w:rsidRPr="00F32894" w14:paraId="1996A627" w14:textId="77777777" w:rsidTr="00E31002">
        <w:tc>
          <w:tcPr>
            <w:tcW w:w="1702" w:type="dxa"/>
          </w:tcPr>
          <w:p w14:paraId="3143E326" w14:textId="77777777" w:rsidR="00794D35" w:rsidRPr="00F32894" w:rsidRDefault="00794D35" w:rsidP="00794D35">
            <w:pPr>
              <w:numPr>
                <w:ilvl w:val="0"/>
                <w:numId w:val="6"/>
              </w:numPr>
              <w:contextualSpacing/>
              <w:jc w:val="center"/>
              <w:rPr>
                <w:rFonts w:cstheme="minorHAnsi"/>
                <w:b/>
                <w:sz w:val="22"/>
                <w:szCs w:val="22"/>
                <w:lang w:val="en-GB"/>
              </w:rPr>
            </w:pPr>
          </w:p>
          <w:p w14:paraId="146DF28A" w14:textId="77777777" w:rsidR="00794D35" w:rsidRPr="00F32894" w:rsidRDefault="00794D35" w:rsidP="006C6E24">
            <w:pPr>
              <w:jc w:val="center"/>
              <w:rPr>
                <w:rFonts w:cstheme="minorHAnsi"/>
                <w:b/>
                <w:sz w:val="22"/>
                <w:szCs w:val="22"/>
                <w:lang w:val="en-GB"/>
              </w:rPr>
            </w:pPr>
            <w:r w:rsidRPr="00F32894">
              <w:rPr>
                <w:rFonts w:cstheme="minorHAnsi"/>
                <w:b/>
                <w:sz w:val="22"/>
                <w:szCs w:val="22"/>
                <w:lang w:val="en-GB"/>
              </w:rPr>
              <w:t>Small Scale Projects</w:t>
            </w:r>
          </w:p>
        </w:tc>
        <w:tc>
          <w:tcPr>
            <w:tcW w:w="3685" w:type="dxa"/>
          </w:tcPr>
          <w:p w14:paraId="58FE586C" w14:textId="77777777" w:rsidR="00794D35" w:rsidRPr="00F32894" w:rsidRDefault="00794D35" w:rsidP="006C6E24">
            <w:pPr>
              <w:rPr>
                <w:rFonts w:cstheme="minorHAnsi"/>
                <w:sz w:val="22"/>
                <w:szCs w:val="22"/>
                <w:lang w:val="en-GB"/>
              </w:rPr>
            </w:pPr>
            <w:r w:rsidRPr="00F32894">
              <w:rPr>
                <w:rFonts w:cstheme="minorHAnsi"/>
                <w:sz w:val="22"/>
                <w:szCs w:val="22"/>
                <w:lang w:val="en-GB"/>
              </w:rPr>
              <w:t xml:space="preserve">These projects will provide a ‘community gain or benefit’ relevant to good water stewardship. They can target local awareness raising or relevant water issues, develop ‘pride in a waterbody’ or undertake small scale works. Projects must take a catchment approach which is led by local communities. </w:t>
            </w:r>
          </w:p>
        </w:tc>
        <w:tc>
          <w:tcPr>
            <w:tcW w:w="2977" w:type="dxa"/>
          </w:tcPr>
          <w:p w14:paraId="3092FB3B" w14:textId="77777777" w:rsidR="00794D35" w:rsidRPr="00F32894" w:rsidRDefault="00794D35" w:rsidP="006C6E24">
            <w:pPr>
              <w:rPr>
                <w:rFonts w:cstheme="minorHAnsi"/>
                <w:sz w:val="22"/>
                <w:szCs w:val="22"/>
                <w:lang w:val="en-GB"/>
              </w:rPr>
            </w:pPr>
            <w:r w:rsidRPr="00F32894">
              <w:rPr>
                <w:rFonts w:cstheme="minorHAnsi"/>
                <w:sz w:val="22"/>
                <w:szCs w:val="22"/>
                <w:lang w:val="en-GB"/>
              </w:rPr>
              <w:t>Status of waterbody (1-5)</w:t>
            </w:r>
          </w:p>
          <w:p w14:paraId="11BCD1AA" w14:textId="77777777" w:rsidR="00794D35" w:rsidRPr="00F32894" w:rsidRDefault="00794D35" w:rsidP="006C6E24">
            <w:pPr>
              <w:rPr>
                <w:rFonts w:cstheme="minorHAnsi"/>
                <w:sz w:val="22"/>
                <w:szCs w:val="22"/>
                <w:lang w:val="en-GB"/>
              </w:rPr>
            </w:pPr>
            <w:r w:rsidRPr="00F32894">
              <w:rPr>
                <w:rFonts w:cstheme="minorHAnsi"/>
                <w:sz w:val="22"/>
                <w:szCs w:val="22"/>
                <w:lang w:val="en-GB"/>
              </w:rPr>
              <w:t>Community/landowner/public body engagement (1-5)</w:t>
            </w:r>
          </w:p>
          <w:p w14:paraId="13C42853" w14:textId="77777777" w:rsidR="00794D35" w:rsidRPr="00F32894" w:rsidRDefault="00794D35" w:rsidP="006C6E24">
            <w:pPr>
              <w:rPr>
                <w:rFonts w:cstheme="minorHAnsi"/>
                <w:sz w:val="22"/>
                <w:szCs w:val="22"/>
                <w:lang w:val="en-GB"/>
              </w:rPr>
            </w:pPr>
            <w:r w:rsidRPr="00F32894">
              <w:rPr>
                <w:rFonts w:cstheme="minorHAnsi"/>
                <w:sz w:val="22"/>
                <w:szCs w:val="22"/>
                <w:lang w:val="en-GB"/>
              </w:rPr>
              <w:t>Actions proposed (1-5)</w:t>
            </w:r>
          </w:p>
          <w:p w14:paraId="674BA927" w14:textId="77777777" w:rsidR="00794D35" w:rsidRPr="00F32894" w:rsidRDefault="00794D35" w:rsidP="006C6E24">
            <w:pPr>
              <w:rPr>
                <w:rFonts w:cstheme="minorHAnsi"/>
                <w:sz w:val="22"/>
                <w:szCs w:val="22"/>
                <w:lang w:val="en-GB"/>
              </w:rPr>
            </w:pPr>
            <w:r w:rsidRPr="00F32894">
              <w:rPr>
                <w:rFonts w:cstheme="minorHAnsi"/>
                <w:sz w:val="22"/>
                <w:szCs w:val="22"/>
                <w:lang w:val="en-GB"/>
              </w:rPr>
              <w:t>Benefit to Community (1-5)</w:t>
            </w:r>
          </w:p>
          <w:p w14:paraId="5CA5356D" w14:textId="77777777" w:rsidR="00794D35" w:rsidRPr="00F32894" w:rsidRDefault="00794D35" w:rsidP="006C6E24">
            <w:pPr>
              <w:rPr>
                <w:rFonts w:cstheme="minorHAnsi"/>
                <w:sz w:val="22"/>
                <w:szCs w:val="22"/>
                <w:lang w:val="en-GB"/>
              </w:rPr>
            </w:pPr>
            <w:r w:rsidRPr="00F32894">
              <w:rPr>
                <w:rFonts w:cstheme="minorHAnsi"/>
                <w:sz w:val="22"/>
                <w:szCs w:val="22"/>
                <w:lang w:val="en-GB"/>
              </w:rPr>
              <w:t>Ability to finance and manage the project (1-5)</w:t>
            </w:r>
          </w:p>
          <w:p w14:paraId="48FF84E4" w14:textId="77777777" w:rsidR="00794D35" w:rsidRPr="00F32894" w:rsidRDefault="00794D35" w:rsidP="006C6E24">
            <w:pPr>
              <w:rPr>
                <w:rFonts w:cstheme="minorHAnsi"/>
                <w:sz w:val="22"/>
                <w:szCs w:val="22"/>
                <w:lang w:val="en-GB"/>
              </w:rPr>
            </w:pPr>
          </w:p>
        </w:tc>
        <w:tc>
          <w:tcPr>
            <w:tcW w:w="1843" w:type="dxa"/>
          </w:tcPr>
          <w:p w14:paraId="0D9A070F" w14:textId="404F0BE5" w:rsidR="00794D35" w:rsidRPr="00F32894" w:rsidRDefault="00DC30A4" w:rsidP="006C6E24">
            <w:pPr>
              <w:rPr>
                <w:rFonts w:cstheme="minorHAnsi"/>
                <w:sz w:val="22"/>
                <w:szCs w:val="22"/>
                <w:lang w:val="en-GB"/>
              </w:rPr>
            </w:pPr>
            <w:r>
              <w:rPr>
                <w:rFonts w:cstheme="minorHAnsi"/>
                <w:sz w:val="22"/>
                <w:szCs w:val="22"/>
                <w:lang w:val="en-GB"/>
              </w:rPr>
              <w:t xml:space="preserve">€1,000 - </w:t>
            </w:r>
            <w:r w:rsidR="00794D35" w:rsidRPr="00F32894">
              <w:rPr>
                <w:rFonts w:cstheme="minorHAnsi"/>
                <w:sz w:val="22"/>
                <w:szCs w:val="22"/>
                <w:lang w:val="en-GB"/>
              </w:rPr>
              <w:t>€5,000</w:t>
            </w:r>
          </w:p>
          <w:p w14:paraId="690D70F6" w14:textId="77777777" w:rsidR="00794D35" w:rsidRPr="00F32894" w:rsidRDefault="00794D35" w:rsidP="006C6E24">
            <w:pPr>
              <w:rPr>
                <w:rFonts w:cstheme="minorHAnsi"/>
                <w:sz w:val="22"/>
                <w:szCs w:val="22"/>
                <w:lang w:val="en-GB"/>
              </w:rPr>
            </w:pPr>
            <w:r w:rsidRPr="00F32894">
              <w:rPr>
                <w:rFonts w:cstheme="minorHAnsi"/>
                <w:sz w:val="22"/>
                <w:szCs w:val="22"/>
                <w:lang w:val="en-GB"/>
              </w:rPr>
              <w:t xml:space="preserve">Max Grant Aid: Up to 90% if in a PAA or Blue Dot </w:t>
            </w:r>
            <w:r w:rsidRPr="00F32894">
              <w:rPr>
                <w:rFonts w:cstheme="minorHAnsi"/>
                <w:b/>
                <w:sz w:val="22"/>
                <w:szCs w:val="22"/>
                <w:u w:val="single"/>
                <w:lang w:val="en-GB"/>
              </w:rPr>
              <w:t>or</w:t>
            </w:r>
            <w:r w:rsidRPr="00F32894">
              <w:rPr>
                <w:rFonts w:cstheme="minorHAnsi"/>
                <w:sz w:val="22"/>
                <w:szCs w:val="22"/>
                <w:lang w:val="en-GB"/>
              </w:rPr>
              <w:t xml:space="preserve"> </w:t>
            </w:r>
          </w:p>
          <w:p w14:paraId="43B37525" w14:textId="77777777" w:rsidR="00794D35" w:rsidRPr="00F32894" w:rsidRDefault="00794D35" w:rsidP="006C6E24">
            <w:pPr>
              <w:rPr>
                <w:rFonts w:cstheme="minorHAnsi"/>
                <w:sz w:val="22"/>
                <w:szCs w:val="22"/>
                <w:lang w:val="en-GB"/>
              </w:rPr>
            </w:pPr>
            <w:r w:rsidRPr="00F32894">
              <w:rPr>
                <w:rFonts w:cstheme="minorHAnsi"/>
                <w:sz w:val="22"/>
                <w:szCs w:val="22"/>
                <w:lang w:val="en-GB"/>
              </w:rPr>
              <w:t>75% if not in a PAA or Blue Dot</w:t>
            </w:r>
          </w:p>
          <w:p w14:paraId="56A1D5DF" w14:textId="33883379" w:rsidR="00794D35" w:rsidRPr="00F32894" w:rsidRDefault="00794D35" w:rsidP="006C6E24">
            <w:pPr>
              <w:rPr>
                <w:rFonts w:cstheme="minorHAnsi"/>
                <w:sz w:val="22"/>
                <w:szCs w:val="22"/>
                <w:lang w:val="en-GB"/>
              </w:rPr>
            </w:pPr>
          </w:p>
        </w:tc>
      </w:tr>
    </w:tbl>
    <w:p w14:paraId="224F350C" w14:textId="77777777" w:rsidR="00794D35" w:rsidRPr="00B477C0" w:rsidRDefault="00794D35" w:rsidP="00794D35">
      <w:pPr>
        <w:keepNext/>
        <w:keepLines/>
        <w:numPr>
          <w:ilvl w:val="1"/>
          <w:numId w:val="8"/>
        </w:numPr>
        <w:spacing w:before="40"/>
        <w:outlineLvl w:val="2"/>
        <w:rPr>
          <w:rFonts w:eastAsiaTheme="majorEastAsia" w:cstheme="minorHAnsi"/>
          <w:color w:val="243F60" w:themeColor="accent1" w:themeShade="7F"/>
          <w:sz w:val="22"/>
          <w:szCs w:val="22"/>
        </w:rPr>
      </w:pPr>
      <w:bookmarkStart w:id="24" w:name="_Toc532493535"/>
      <w:bookmarkStart w:id="25" w:name="_Toc57146104"/>
      <w:r w:rsidRPr="00B477C0">
        <w:rPr>
          <w:rFonts w:eastAsiaTheme="majorEastAsia" w:cstheme="minorHAnsi"/>
          <w:color w:val="243F60" w:themeColor="accent1" w:themeShade="7F"/>
          <w:sz w:val="22"/>
          <w:szCs w:val="22"/>
        </w:rPr>
        <w:lastRenderedPageBreak/>
        <w:t>Assessment Criteria Explained</w:t>
      </w:r>
      <w:bookmarkEnd w:id="24"/>
      <w:bookmarkEnd w:id="25"/>
    </w:p>
    <w:p w14:paraId="53B2DB0F" w14:textId="77777777" w:rsidR="00794D35" w:rsidRPr="00BA513F" w:rsidRDefault="00794D35" w:rsidP="00794D35">
      <w:pPr>
        <w:rPr>
          <w:rFonts w:eastAsia="Times" w:cstheme="minorHAnsi"/>
          <w:sz w:val="22"/>
          <w:szCs w:val="22"/>
        </w:rPr>
      </w:pPr>
      <w:r w:rsidRPr="00302E6C">
        <w:rPr>
          <w:rFonts w:eastAsia="Times" w:cstheme="minorHAnsi"/>
        </w:rPr>
        <w:tab/>
      </w:r>
    </w:p>
    <w:p w14:paraId="0F8AB627" w14:textId="77777777" w:rsidR="00794D35" w:rsidRPr="00BA513F" w:rsidRDefault="00794D35" w:rsidP="00794D35">
      <w:pPr>
        <w:ind w:firstLine="720"/>
        <w:rPr>
          <w:rFonts w:eastAsia="Times" w:cstheme="minorHAnsi"/>
          <w:b/>
          <w:sz w:val="22"/>
          <w:szCs w:val="22"/>
        </w:rPr>
      </w:pPr>
      <w:r w:rsidRPr="00BA513F">
        <w:rPr>
          <w:rFonts w:eastAsia="Times" w:cstheme="minorHAnsi"/>
          <w:b/>
          <w:sz w:val="22"/>
          <w:szCs w:val="22"/>
        </w:rPr>
        <w:t>Status of waterbody (1-5)</w:t>
      </w:r>
    </w:p>
    <w:p w14:paraId="577AB8A1" w14:textId="77777777" w:rsidR="00794D35" w:rsidRDefault="00794D35" w:rsidP="00794D35">
      <w:pPr>
        <w:ind w:left="720"/>
        <w:rPr>
          <w:sz w:val="22"/>
          <w:szCs w:val="22"/>
        </w:rPr>
      </w:pPr>
      <w:r w:rsidRPr="016F44FD">
        <w:rPr>
          <w:rFonts w:eastAsia="Times"/>
          <w:sz w:val="22"/>
          <w:szCs w:val="22"/>
        </w:rPr>
        <w:t xml:space="preserve">The status of rivers, lakes, estuaries and coastal waters is categorised, based on scientific monitoring data as: High, Good, Moderate, Poor or Bad status. To view </w:t>
      </w:r>
      <w:r w:rsidRPr="016F44FD">
        <w:rPr>
          <w:rFonts w:eastAsia="Times"/>
          <w:sz w:val="22"/>
          <w:szCs w:val="22"/>
          <w:lang w:val="en-GB"/>
        </w:rPr>
        <w:t xml:space="preserve">the status of your waterbody refer to </w:t>
      </w:r>
      <w:hyperlink r:id="rId17">
        <w:r w:rsidRPr="016F44FD">
          <w:rPr>
            <w:rFonts w:eastAsia="Times"/>
            <w:color w:val="0563C1"/>
            <w:sz w:val="22"/>
            <w:szCs w:val="22"/>
            <w:u w:val="single"/>
            <w:lang w:val="en-GB"/>
          </w:rPr>
          <w:t>www.catchments.ie</w:t>
        </w:r>
      </w:hyperlink>
      <w:r w:rsidRPr="016F44FD">
        <w:rPr>
          <w:rFonts w:eastAsia="Times"/>
          <w:color w:val="0563C1"/>
          <w:sz w:val="22"/>
          <w:szCs w:val="22"/>
          <w:u w:val="single"/>
          <w:lang w:val="en-GB"/>
        </w:rPr>
        <w:t xml:space="preserve">. </w:t>
      </w:r>
      <w:r w:rsidRPr="016F44FD">
        <w:rPr>
          <w:rFonts w:eastAsia="Times"/>
          <w:sz w:val="22"/>
          <w:szCs w:val="22"/>
        </w:rPr>
        <w:t xml:space="preserve">A number of water bodies have also been chosen as priority ‘Areas for Action’ where extra Local Authority resources are being focused. </w:t>
      </w:r>
    </w:p>
    <w:p w14:paraId="714CF443" w14:textId="77777777" w:rsidR="009C36D5" w:rsidRDefault="009C36D5" w:rsidP="00794D35">
      <w:pPr>
        <w:ind w:left="720"/>
        <w:rPr>
          <w:sz w:val="22"/>
          <w:szCs w:val="22"/>
        </w:rPr>
      </w:pPr>
    </w:p>
    <w:p w14:paraId="1A09D6C0" w14:textId="0EE48EF5" w:rsidR="00794D35" w:rsidRDefault="00794D35" w:rsidP="00794D35">
      <w:pPr>
        <w:ind w:left="720"/>
        <w:rPr>
          <w:color w:val="4F81BD" w:themeColor="accent1"/>
          <w:sz w:val="22"/>
          <w:szCs w:val="22"/>
        </w:rPr>
      </w:pPr>
      <w:r w:rsidRPr="016F44FD">
        <w:rPr>
          <w:sz w:val="22"/>
          <w:szCs w:val="22"/>
        </w:rPr>
        <w:t>To find out if you are in one of these areas check</w:t>
      </w:r>
      <w:r w:rsidRPr="016F44FD">
        <w:rPr>
          <w:i/>
          <w:iCs/>
          <w:sz w:val="22"/>
          <w:szCs w:val="22"/>
        </w:rPr>
        <w:t xml:space="preserve"> </w:t>
      </w:r>
      <w:hyperlink r:id="rId18">
        <w:r w:rsidRPr="016F44FD">
          <w:rPr>
            <w:rStyle w:val="Hyperlink"/>
            <w:color w:val="4F81BD" w:themeColor="accent1"/>
            <w:sz w:val="22"/>
            <w:szCs w:val="22"/>
          </w:rPr>
          <w:t>https://gis.epa.ie/EPAMaps/Water</w:t>
        </w:r>
      </w:hyperlink>
      <w:r w:rsidRPr="016F44FD">
        <w:rPr>
          <w:color w:val="4F81BD" w:themeColor="accent1"/>
          <w:sz w:val="22"/>
          <w:szCs w:val="22"/>
        </w:rPr>
        <w:t xml:space="preserve"> </w:t>
      </w:r>
    </w:p>
    <w:p w14:paraId="06804A90" w14:textId="3F6E8B58" w:rsidR="00794D35" w:rsidRDefault="00794D35" w:rsidP="00794D35">
      <w:pPr>
        <w:spacing w:line="276" w:lineRule="auto"/>
        <w:ind w:firstLine="720"/>
        <w:rPr>
          <w:sz w:val="22"/>
          <w:szCs w:val="22"/>
        </w:rPr>
      </w:pPr>
      <w:r w:rsidRPr="00E54CCA">
        <w:rPr>
          <w:sz w:val="22"/>
          <w:szCs w:val="22"/>
        </w:rPr>
        <w:t xml:space="preserve">To </w:t>
      </w:r>
      <w:r>
        <w:rPr>
          <w:sz w:val="22"/>
          <w:szCs w:val="22"/>
        </w:rPr>
        <w:t>c</w:t>
      </w:r>
      <w:r w:rsidRPr="00E54CCA">
        <w:rPr>
          <w:sz w:val="22"/>
          <w:szCs w:val="22"/>
        </w:rPr>
        <w:t>heck if in an Area for Action:</w:t>
      </w:r>
      <w:r>
        <w:rPr>
          <w:i/>
          <w:iCs/>
          <w:sz w:val="22"/>
          <w:szCs w:val="22"/>
        </w:rPr>
        <w:t xml:space="preserve"> </w:t>
      </w:r>
      <w:r>
        <w:rPr>
          <w:sz w:val="22"/>
          <w:szCs w:val="22"/>
        </w:rPr>
        <w:t>Click the</w:t>
      </w:r>
      <w:r w:rsidRPr="23C22754">
        <w:rPr>
          <w:sz w:val="22"/>
          <w:szCs w:val="22"/>
        </w:rPr>
        <w:t xml:space="preserve"> Taking Action Tab</w:t>
      </w:r>
      <w:r w:rsidR="009C36D5">
        <w:rPr>
          <w:sz w:val="22"/>
          <w:szCs w:val="22"/>
        </w:rPr>
        <w:t>.</w:t>
      </w:r>
    </w:p>
    <w:p w14:paraId="02B91C61" w14:textId="49A8F15E" w:rsidR="00794D35" w:rsidRPr="004D0018" w:rsidRDefault="00794D35" w:rsidP="00794D35">
      <w:pPr>
        <w:spacing w:line="276" w:lineRule="auto"/>
        <w:ind w:firstLine="720"/>
        <w:rPr>
          <w:sz w:val="22"/>
          <w:szCs w:val="22"/>
        </w:rPr>
      </w:pPr>
      <w:r>
        <w:rPr>
          <w:sz w:val="22"/>
          <w:szCs w:val="22"/>
        </w:rPr>
        <w:t xml:space="preserve">To check if </w:t>
      </w:r>
      <w:r w:rsidRPr="004D0018">
        <w:rPr>
          <w:sz w:val="22"/>
          <w:szCs w:val="22"/>
        </w:rPr>
        <w:t>At Risk and Blue Dot</w:t>
      </w:r>
      <w:r>
        <w:rPr>
          <w:sz w:val="22"/>
          <w:szCs w:val="22"/>
        </w:rPr>
        <w:t>/High Status Objective</w:t>
      </w:r>
      <w:r w:rsidRPr="004D0018">
        <w:rPr>
          <w:sz w:val="22"/>
          <w:szCs w:val="22"/>
        </w:rPr>
        <w:t xml:space="preserve">: </w:t>
      </w:r>
      <w:r>
        <w:rPr>
          <w:sz w:val="22"/>
          <w:szCs w:val="22"/>
        </w:rPr>
        <w:t xml:space="preserve">Click on the </w:t>
      </w:r>
      <w:r w:rsidRPr="004D0018">
        <w:rPr>
          <w:sz w:val="22"/>
          <w:szCs w:val="22"/>
        </w:rPr>
        <w:t xml:space="preserve">Status </w:t>
      </w:r>
      <w:r>
        <w:rPr>
          <w:sz w:val="22"/>
          <w:szCs w:val="22"/>
        </w:rPr>
        <w:t xml:space="preserve">&amp; </w:t>
      </w:r>
      <w:r w:rsidRPr="004D0018">
        <w:rPr>
          <w:sz w:val="22"/>
          <w:szCs w:val="22"/>
        </w:rPr>
        <w:t>Risk tab</w:t>
      </w:r>
      <w:r w:rsidR="007D0692">
        <w:rPr>
          <w:sz w:val="22"/>
          <w:szCs w:val="22"/>
        </w:rPr>
        <w:t>.</w:t>
      </w:r>
    </w:p>
    <w:p w14:paraId="318A740D" w14:textId="77777777" w:rsidR="00794D35" w:rsidRPr="00BA513F" w:rsidRDefault="00794D35" w:rsidP="009C36D5">
      <w:pPr>
        <w:ind w:left="720"/>
        <w:rPr>
          <w:rFonts w:eastAsia="Times" w:cstheme="minorHAnsi"/>
          <w:color w:val="0000FF" w:themeColor="hyperlink"/>
          <w:sz w:val="22"/>
          <w:szCs w:val="22"/>
          <w:u w:val="single"/>
          <w:lang w:val="en-GB"/>
        </w:rPr>
      </w:pPr>
      <w:r w:rsidRPr="00BA513F">
        <w:rPr>
          <w:rFonts w:eastAsia="Times" w:cstheme="minorHAnsi"/>
          <w:sz w:val="22"/>
          <w:szCs w:val="22"/>
        </w:rPr>
        <w:t>Project proposals involving a water bodies ‘at risk’ of not meeting W</w:t>
      </w:r>
      <w:r>
        <w:rPr>
          <w:rFonts w:eastAsia="Times" w:cstheme="minorHAnsi"/>
          <w:sz w:val="22"/>
          <w:szCs w:val="22"/>
        </w:rPr>
        <w:t xml:space="preserve">ater </w:t>
      </w:r>
      <w:r w:rsidRPr="00BA513F">
        <w:rPr>
          <w:rFonts w:eastAsia="Times" w:cstheme="minorHAnsi"/>
          <w:sz w:val="22"/>
          <w:szCs w:val="22"/>
        </w:rPr>
        <w:t>F</w:t>
      </w:r>
      <w:r>
        <w:rPr>
          <w:rFonts w:eastAsia="Times" w:cstheme="minorHAnsi"/>
          <w:sz w:val="22"/>
          <w:szCs w:val="22"/>
        </w:rPr>
        <w:t xml:space="preserve">ramework </w:t>
      </w:r>
      <w:r w:rsidRPr="00BA513F">
        <w:rPr>
          <w:rFonts w:eastAsia="Times" w:cstheme="minorHAnsi"/>
          <w:sz w:val="22"/>
          <w:szCs w:val="22"/>
        </w:rPr>
        <w:t>D</w:t>
      </w:r>
      <w:r>
        <w:rPr>
          <w:rFonts w:eastAsia="Times" w:cstheme="minorHAnsi"/>
          <w:sz w:val="22"/>
          <w:szCs w:val="22"/>
        </w:rPr>
        <w:t>irective</w:t>
      </w:r>
      <w:r w:rsidRPr="00BA513F">
        <w:rPr>
          <w:rFonts w:eastAsia="Times" w:cstheme="minorHAnsi"/>
          <w:sz w:val="22"/>
          <w:szCs w:val="22"/>
        </w:rPr>
        <w:t xml:space="preserve"> objectives</w:t>
      </w:r>
      <w:r>
        <w:rPr>
          <w:rFonts w:eastAsia="Times" w:cstheme="minorHAnsi"/>
          <w:sz w:val="22"/>
          <w:szCs w:val="22"/>
        </w:rPr>
        <w:t>;</w:t>
      </w:r>
      <w:r w:rsidRPr="00BA513F">
        <w:rPr>
          <w:rFonts w:eastAsia="Times" w:cstheme="minorHAnsi"/>
          <w:sz w:val="22"/>
          <w:szCs w:val="22"/>
        </w:rPr>
        <w:t xml:space="preserve"> in a P</w:t>
      </w:r>
      <w:r>
        <w:rPr>
          <w:rFonts w:eastAsia="Times" w:cstheme="minorHAnsi"/>
          <w:sz w:val="22"/>
          <w:szCs w:val="22"/>
        </w:rPr>
        <w:t xml:space="preserve">riority </w:t>
      </w:r>
      <w:r w:rsidRPr="00BA513F">
        <w:rPr>
          <w:rFonts w:eastAsia="Times" w:cstheme="minorHAnsi"/>
          <w:sz w:val="22"/>
          <w:szCs w:val="22"/>
        </w:rPr>
        <w:t>A</w:t>
      </w:r>
      <w:r>
        <w:rPr>
          <w:rFonts w:eastAsia="Times" w:cstheme="minorHAnsi"/>
          <w:sz w:val="22"/>
          <w:szCs w:val="22"/>
        </w:rPr>
        <w:t xml:space="preserve">are for </w:t>
      </w:r>
      <w:r w:rsidRPr="00BA513F">
        <w:rPr>
          <w:rFonts w:eastAsia="Times" w:cstheme="minorHAnsi"/>
          <w:sz w:val="22"/>
          <w:szCs w:val="22"/>
        </w:rPr>
        <w:t>A</w:t>
      </w:r>
      <w:r>
        <w:rPr>
          <w:rFonts w:eastAsia="Times" w:cstheme="minorHAnsi"/>
          <w:sz w:val="22"/>
          <w:szCs w:val="22"/>
        </w:rPr>
        <w:t>ction</w:t>
      </w:r>
      <w:r w:rsidRPr="00BA513F">
        <w:rPr>
          <w:rFonts w:eastAsia="Times" w:cstheme="minorHAnsi"/>
          <w:sz w:val="22"/>
          <w:szCs w:val="22"/>
        </w:rPr>
        <w:t xml:space="preserve"> or a Blue Dot high </w:t>
      </w:r>
      <w:r>
        <w:rPr>
          <w:rFonts w:eastAsia="Times" w:cstheme="minorHAnsi"/>
          <w:sz w:val="22"/>
          <w:szCs w:val="22"/>
        </w:rPr>
        <w:t>status</w:t>
      </w:r>
      <w:r w:rsidRPr="00BA513F">
        <w:rPr>
          <w:rFonts w:eastAsia="Times" w:cstheme="minorHAnsi"/>
          <w:sz w:val="22"/>
          <w:szCs w:val="22"/>
        </w:rPr>
        <w:t xml:space="preserve"> area will receive a higher ranking and a higher level of grant aid</w:t>
      </w:r>
      <w:r>
        <w:rPr>
          <w:rFonts w:eastAsia="Times" w:cstheme="minorHAnsi"/>
          <w:sz w:val="22"/>
          <w:szCs w:val="22"/>
        </w:rPr>
        <w:t xml:space="preserve"> (90%) to projects outside these bodies (75%).</w:t>
      </w:r>
    </w:p>
    <w:p w14:paraId="2792DF41" w14:textId="77777777" w:rsidR="00794D35" w:rsidRPr="00BA513F" w:rsidRDefault="00794D35" w:rsidP="00794D35">
      <w:pPr>
        <w:rPr>
          <w:rFonts w:eastAsia="Times" w:cstheme="minorHAnsi"/>
          <w:sz w:val="22"/>
          <w:szCs w:val="22"/>
        </w:rPr>
      </w:pPr>
    </w:p>
    <w:p w14:paraId="488B93DC" w14:textId="77777777" w:rsidR="00794D35" w:rsidRPr="00BA513F" w:rsidRDefault="00794D35" w:rsidP="00794D35">
      <w:pPr>
        <w:ind w:firstLine="720"/>
        <w:rPr>
          <w:rFonts w:eastAsia="Times" w:cstheme="minorHAnsi"/>
          <w:b/>
          <w:sz w:val="22"/>
          <w:szCs w:val="22"/>
        </w:rPr>
      </w:pPr>
      <w:r w:rsidRPr="00BA513F">
        <w:rPr>
          <w:rFonts w:eastAsia="Times" w:cstheme="minorHAnsi"/>
          <w:b/>
          <w:sz w:val="22"/>
          <w:szCs w:val="22"/>
        </w:rPr>
        <w:t>Community/landowner/public body engagement (1-5)</w:t>
      </w:r>
    </w:p>
    <w:p w14:paraId="2DB43132" w14:textId="77777777" w:rsidR="00794D35" w:rsidRPr="00BA513F" w:rsidRDefault="00794D35" w:rsidP="00794D35">
      <w:pPr>
        <w:ind w:left="720"/>
        <w:rPr>
          <w:rFonts w:eastAsia="Times" w:cstheme="minorHAnsi"/>
          <w:sz w:val="22"/>
          <w:szCs w:val="22"/>
        </w:rPr>
      </w:pPr>
      <w:r w:rsidRPr="00BA513F">
        <w:rPr>
          <w:rFonts w:eastAsia="Times" w:cstheme="minorHAnsi"/>
          <w:sz w:val="22"/>
          <w:szCs w:val="22"/>
        </w:rPr>
        <w:t xml:space="preserve">Please outline if your proposed project involves working closely and in partnership with other community groups or interests, landowners, local or public authorities, etc. </w:t>
      </w:r>
    </w:p>
    <w:p w14:paraId="74D00F92" w14:textId="77777777" w:rsidR="00794D35" w:rsidRPr="00BA513F" w:rsidRDefault="00794D35" w:rsidP="00794D35">
      <w:pPr>
        <w:ind w:left="720"/>
        <w:rPr>
          <w:rFonts w:eastAsia="Times"/>
          <w:sz w:val="22"/>
          <w:szCs w:val="22"/>
        </w:rPr>
      </w:pPr>
      <w:r w:rsidRPr="016F44FD">
        <w:rPr>
          <w:rFonts w:eastAsia="Times"/>
          <w:sz w:val="22"/>
          <w:szCs w:val="22"/>
        </w:rPr>
        <w:t xml:space="preserve">Any permissions required (e.g. Planning permission, Appropriate Assessments, Strategic Environment Assessments landowner consent, lease arrangements) must be submitted with the application form. Projects with strong partnership arrangements and local involvement will be given a higher rating. Evidence of this will be seen in letters of consent. </w:t>
      </w:r>
    </w:p>
    <w:p w14:paraId="6CF24E05" w14:textId="77777777" w:rsidR="00794D35" w:rsidRPr="00BA513F" w:rsidRDefault="00794D35" w:rsidP="00794D35">
      <w:pPr>
        <w:ind w:left="720"/>
        <w:rPr>
          <w:rFonts w:eastAsia="Times" w:cstheme="minorHAnsi"/>
          <w:sz w:val="22"/>
          <w:szCs w:val="22"/>
        </w:rPr>
      </w:pPr>
    </w:p>
    <w:p w14:paraId="26A80AEE" w14:textId="77777777" w:rsidR="00794D35" w:rsidRPr="00BA513F" w:rsidRDefault="00794D35" w:rsidP="00794D35">
      <w:pPr>
        <w:ind w:firstLine="720"/>
        <w:rPr>
          <w:rFonts w:eastAsia="Times" w:cstheme="minorHAnsi"/>
          <w:b/>
          <w:sz w:val="22"/>
          <w:szCs w:val="22"/>
        </w:rPr>
      </w:pPr>
      <w:r w:rsidRPr="00BA513F">
        <w:rPr>
          <w:rFonts w:eastAsia="Times" w:cstheme="minorHAnsi"/>
          <w:b/>
          <w:sz w:val="22"/>
          <w:szCs w:val="22"/>
        </w:rPr>
        <w:t>Actions Proposed (1-5)</w:t>
      </w:r>
    </w:p>
    <w:p w14:paraId="17B822B5" w14:textId="77777777" w:rsidR="00794D35" w:rsidRPr="001619E9" w:rsidRDefault="00794D35" w:rsidP="00794D35">
      <w:pPr>
        <w:ind w:left="720"/>
        <w:contextualSpacing/>
        <w:jc w:val="both"/>
        <w:rPr>
          <w:rFonts w:eastAsia="Times" w:cstheme="minorHAnsi"/>
          <w:sz w:val="22"/>
          <w:szCs w:val="22"/>
          <w:lang w:val="en-GB"/>
        </w:rPr>
      </w:pPr>
      <w:r w:rsidRPr="00BA513F">
        <w:rPr>
          <w:rFonts w:eastAsia="Times" w:cstheme="minorHAnsi"/>
          <w:sz w:val="22"/>
          <w:szCs w:val="22"/>
        </w:rPr>
        <w:t xml:space="preserve">Proposals should be well structured, clearly defining project aims, objectives and actions. Any ‘on the ground measures’ and physical works proposed should be specific and detailed in as far as practicable. A method statement must be included. </w:t>
      </w:r>
      <w:r>
        <w:rPr>
          <w:rFonts w:eastAsia="Times" w:cstheme="minorHAnsi"/>
          <w:sz w:val="22"/>
          <w:szCs w:val="22"/>
          <w:lang w:val="en-GB"/>
        </w:rPr>
        <w:t xml:space="preserve">Any positive or negative impacts on the environment, habitat or sensitive vegetation during project design, delivery and aftercare will be considered. </w:t>
      </w:r>
      <w:r w:rsidRPr="00BA513F">
        <w:rPr>
          <w:rFonts w:eastAsia="Times" w:cstheme="minorHAnsi"/>
          <w:sz w:val="22"/>
          <w:szCs w:val="22"/>
        </w:rPr>
        <w:t>Proposed actions which support W</w:t>
      </w:r>
      <w:r>
        <w:rPr>
          <w:rFonts w:eastAsia="Times" w:cstheme="minorHAnsi"/>
          <w:sz w:val="22"/>
          <w:szCs w:val="22"/>
        </w:rPr>
        <w:t xml:space="preserve">ater </w:t>
      </w:r>
      <w:r w:rsidRPr="00BA513F">
        <w:rPr>
          <w:rFonts w:eastAsia="Times" w:cstheme="minorHAnsi"/>
          <w:sz w:val="22"/>
          <w:szCs w:val="22"/>
        </w:rPr>
        <w:t>F</w:t>
      </w:r>
      <w:r>
        <w:rPr>
          <w:rFonts w:eastAsia="Times" w:cstheme="minorHAnsi"/>
          <w:sz w:val="22"/>
          <w:szCs w:val="22"/>
        </w:rPr>
        <w:t xml:space="preserve">ramework </w:t>
      </w:r>
      <w:r w:rsidRPr="00BA513F">
        <w:rPr>
          <w:rFonts w:eastAsia="Times" w:cstheme="minorHAnsi"/>
          <w:sz w:val="22"/>
          <w:szCs w:val="22"/>
        </w:rPr>
        <w:t>D</w:t>
      </w:r>
      <w:r>
        <w:rPr>
          <w:rFonts w:eastAsia="Times" w:cstheme="minorHAnsi"/>
          <w:sz w:val="22"/>
          <w:szCs w:val="22"/>
        </w:rPr>
        <w:t>irective</w:t>
      </w:r>
      <w:r w:rsidRPr="00BA513F">
        <w:rPr>
          <w:rFonts w:eastAsia="Times" w:cstheme="minorHAnsi"/>
          <w:sz w:val="22"/>
          <w:szCs w:val="22"/>
        </w:rPr>
        <w:t xml:space="preserve"> objectives will receive a higher ranking. </w:t>
      </w:r>
    </w:p>
    <w:p w14:paraId="0E182FDB" w14:textId="77777777" w:rsidR="00794D35" w:rsidRPr="00BA513F" w:rsidRDefault="00794D35" w:rsidP="00794D35">
      <w:pPr>
        <w:ind w:left="720"/>
        <w:rPr>
          <w:rFonts w:eastAsia="Times" w:cstheme="minorHAnsi"/>
          <w:sz w:val="22"/>
          <w:szCs w:val="22"/>
        </w:rPr>
      </w:pPr>
    </w:p>
    <w:p w14:paraId="50F09D94" w14:textId="77777777" w:rsidR="00794D35" w:rsidRPr="00BA513F" w:rsidRDefault="00794D35" w:rsidP="00794D35">
      <w:pPr>
        <w:ind w:firstLine="720"/>
        <w:rPr>
          <w:rFonts w:eastAsia="Times" w:cstheme="minorHAnsi"/>
          <w:b/>
          <w:sz w:val="22"/>
          <w:szCs w:val="22"/>
        </w:rPr>
      </w:pPr>
      <w:r w:rsidRPr="00BA513F">
        <w:rPr>
          <w:rFonts w:eastAsia="Times" w:cstheme="minorHAnsi"/>
          <w:b/>
          <w:sz w:val="22"/>
          <w:szCs w:val="22"/>
        </w:rPr>
        <w:t>Potential impact on the catchment/ benefits to the community (1-5)</w:t>
      </w:r>
    </w:p>
    <w:p w14:paraId="39DA195F" w14:textId="77777777" w:rsidR="00794D35" w:rsidRPr="00BA513F" w:rsidRDefault="00794D35" w:rsidP="00794D35">
      <w:pPr>
        <w:ind w:left="720"/>
        <w:rPr>
          <w:rFonts w:eastAsia="Times" w:cstheme="minorHAnsi"/>
          <w:sz w:val="22"/>
          <w:szCs w:val="22"/>
        </w:rPr>
      </w:pPr>
      <w:r w:rsidRPr="00BA513F">
        <w:rPr>
          <w:rFonts w:eastAsia="Times" w:cstheme="minorHAnsi"/>
          <w:sz w:val="22"/>
          <w:szCs w:val="22"/>
        </w:rPr>
        <w:t>Please demonstrate how your proposed project will benefit the community and if it involves actions that can be applied in other communities. Projects that demonstrate benefits to the community and that they are replicable elsewhere will be given a higher ranking. Projects that demonstrate a potential improvement in the water quality of the catchment will receive a higher ranking.</w:t>
      </w:r>
    </w:p>
    <w:p w14:paraId="7F0C2CD9" w14:textId="77777777" w:rsidR="00794D35" w:rsidRPr="00BA513F" w:rsidRDefault="00794D35" w:rsidP="00794D35">
      <w:pPr>
        <w:ind w:left="720"/>
        <w:rPr>
          <w:rFonts w:eastAsia="Times" w:cstheme="minorHAnsi"/>
          <w:sz w:val="22"/>
          <w:szCs w:val="22"/>
        </w:rPr>
      </w:pPr>
    </w:p>
    <w:p w14:paraId="11216AC9" w14:textId="77777777" w:rsidR="00794D35" w:rsidRPr="00BA513F" w:rsidRDefault="00794D35" w:rsidP="00794D35">
      <w:pPr>
        <w:ind w:firstLine="720"/>
        <w:rPr>
          <w:rFonts w:eastAsia="Times" w:cstheme="minorHAnsi"/>
          <w:b/>
          <w:sz w:val="22"/>
          <w:szCs w:val="22"/>
        </w:rPr>
      </w:pPr>
      <w:r w:rsidRPr="00BA513F">
        <w:rPr>
          <w:rFonts w:eastAsia="Times" w:cstheme="minorHAnsi"/>
          <w:b/>
          <w:sz w:val="22"/>
          <w:szCs w:val="22"/>
        </w:rPr>
        <w:t>Ability to finance and manage the project (1-5)</w:t>
      </w:r>
    </w:p>
    <w:p w14:paraId="4A0A4E80" w14:textId="30945059" w:rsidR="00794D35" w:rsidRPr="00BA513F" w:rsidRDefault="00794D35" w:rsidP="00794D35">
      <w:pPr>
        <w:ind w:left="720"/>
        <w:rPr>
          <w:rFonts w:eastAsia="Times" w:cstheme="minorHAnsi"/>
          <w:sz w:val="22"/>
          <w:szCs w:val="22"/>
        </w:rPr>
      </w:pPr>
      <w:r w:rsidRPr="00BA513F">
        <w:rPr>
          <w:rFonts w:eastAsia="Times" w:cstheme="minorHAnsi"/>
          <w:sz w:val="22"/>
          <w:szCs w:val="22"/>
        </w:rPr>
        <w:t>Applicants must demonstrate clearly how the funding will be spent. Project budgets should be well set out and three quotations obtained as appropriate. Larger scale project proposals must demonstrate previous successful project delivery by the applicant. Clear,</w:t>
      </w:r>
      <w:r>
        <w:rPr>
          <w:rFonts w:eastAsia="Times" w:cstheme="minorHAnsi"/>
          <w:sz w:val="22"/>
          <w:szCs w:val="22"/>
        </w:rPr>
        <w:t xml:space="preserve"> </w:t>
      </w:r>
      <w:r w:rsidRPr="00BA513F">
        <w:rPr>
          <w:rFonts w:eastAsia="Times" w:cstheme="minorHAnsi"/>
          <w:sz w:val="22"/>
          <w:szCs w:val="22"/>
        </w:rPr>
        <w:t>well</w:t>
      </w:r>
      <w:r w:rsidR="009C36D5">
        <w:rPr>
          <w:rFonts w:eastAsia="Times" w:cstheme="minorHAnsi"/>
          <w:sz w:val="22"/>
          <w:szCs w:val="22"/>
        </w:rPr>
        <w:t>-</w:t>
      </w:r>
      <w:r w:rsidRPr="00BA513F">
        <w:rPr>
          <w:rFonts w:eastAsia="Times" w:cstheme="minorHAnsi"/>
          <w:sz w:val="22"/>
          <w:szCs w:val="22"/>
        </w:rPr>
        <w:t>structured proposals that demonstrate good value for money, efficient use of resources and a level of match funding commitment will receive a higher rating. Projects not eligible under other funding streams will be given a higher priority.</w:t>
      </w:r>
    </w:p>
    <w:p w14:paraId="28129056" w14:textId="77777777" w:rsidR="00794D35" w:rsidRPr="00BA513F" w:rsidRDefault="00794D35" w:rsidP="00794D35">
      <w:pPr>
        <w:rPr>
          <w:rFonts w:eastAsia="Times"/>
          <w:sz w:val="22"/>
          <w:szCs w:val="22"/>
        </w:rPr>
      </w:pPr>
    </w:p>
    <w:p w14:paraId="6B3809DB" w14:textId="77777777" w:rsidR="00794D35" w:rsidRDefault="00794D35" w:rsidP="00794D35">
      <w:pPr>
        <w:keepNext/>
        <w:keepLines/>
        <w:spacing w:before="40"/>
        <w:outlineLvl w:val="2"/>
        <w:rPr>
          <w:rFonts w:eastAsiaTheme="majorEastAsia" w:cstheme="minorHAnsi"/>
          <w:color w:val="243F60" w:themeColor="accent1" w:themeShade="7F"/>
          <w:sz w:val="22"/>
          <w:szCs w:val="22"/>
        </w:rPr>
      </w:pPr>
      <w:bookmarkStart w:id="26" w:name="_Toc57146105"/>
      <w:r w:rsidRPr="00BA513F">
        <w:rPr>
          <w:rFonts w:eastAsiaTheme="majorEastAsia" w:cstheme="minorHAnsi"/>
          <w:color w:val="243F60" w:themeColor="accent1" w:themeShade="7F"/>
          <w:sz w:val="22"/>
          <w:szCs w:val="22"/>
        </w:rPr>
        <w:t xml:space="preserve">6.3 </w:t>
      </w:r>
      <w:r w:rsidRPr="00BA513F">
        <w:rPr>
          <w:rFonts w:eastAsiaTheme="majorEastAsia" w:cstheme="minorHAnsi"/>
          <w:color w:val="243F60" w:themeColor="accent1" w:themeShade="7F"/>
          <w:sz w:val="22"/>
          <w:szCs w:val="22"/>
        </w:rPr>
        <w:tab/>
      </w:r>
      <w:bookmarkStart w:id="27" w:name="_Toc532493536"/>
      <w:r w:rsidRPr="00BA513F">
        <w:rPr>
          <w:rFonts w:eastAsiaTheme="majorEastAsia" w:cstheme="minorHAnsi"/>
          <w:color w:val="243F60" w:themeColor="accent1" w:themeShade="7F"/>
          <w:sz w:val="22"/>
          <w:szCs w:val="22"/>
        </w:rPr>
        <w:t>Total Funding Available</w:t>
      </w:r>
      <w:bookmarkEnd w:id="27"/>
      <w:bookmarkEnd w:id="26"/>
    </w:p>
    <w:p w14:paraId="5FDF15DC" w14:textId="77777777" w:rsidR="00794D35" w:rsidRPr="002F4B15" w:rsidRDefault="00794D35" w:rsidP="00794D35">
      <w:pPr>
        <w:keepNext/>
        <w:keepLines/>
        <w:spacing w:before="40"/>
        <w:outlineLvl w:val="2"/>
        <w:rPr>
          <w:rFonts w:eastAsiaTheme="majorEastAsia"/>
          <w:color w:val="243F60" w:themeColor="accent1" w:themeShade="7F"/>
          <w:sz w:val="22"/>
          <w:szCs w:val="22"/>
        </w:rPr>
      </w:pPr>
    </w:p>
    <w:p w14:paraId="0C568A24" w14:textId="41F33698" w:rsidR="00794D35" w:rsidRPr="002F4B15" w:rsidRDefault="00794D35" w:rsidP="00794D35">
      <w:pPr>
        <w:ind w:left="720"/>
        <w:jc w:val="both"/>
        <w:rPr>
          <w:rFonts w:eastAsia="Times"/>
          <w:sz w:val="22"/>
          <w:szCs w:val="22"/>
          <w:lang w:val="en-GB"/>
        </w:rPr>
      </w:pPr>
      <w:r w:rsidRPr="002F4B15">
        <w:rPr>
          <w:rFonts w:eastAsia="Times"/>
          <w:sz w:val="22"/>
          <w:szCs w:val="22"/>
          <w:lang w:val="en-GB"/>
        </w:rPr>
        <w:t>Total funding available under the Community Water Development Fund Open Call 2021 is capped at €360,000.</w:t>
      </w:r>
      <w:r w:rsidR="00605D9C">
        <w:rPr>
          <w:rFonts w:eastAsia="Times"/>
          <w:sz w:val="22"/>
          <w:szCs w:val="22"/>
          <w:lang w:val="en-GB"/>
        </w:rPr>
        <w:t xml:space="preserve">  Minimum grant award</w:t>
      </w:r>
      <w:r w:rsidR="0085657E">
        <w:rPr>
          <w:rFonts w:eastAsia="Times"/>
          <w:sz w:val="22"/>
          <w:szCs w:val="22"/>
          <w:lang w:val="en-GB"/>
        </w:rPr>
        <w:t>ed for successful projects</w:t>
      </w:r>
      <w:r w:rsidR="00605D9C">
        <w:rPr>
          <w:rFonts w:eastAsia="Times"/>
          <w:sz w:val="22"/>
          <w:szCs w:val="22"/>
          <w:lang w:val="en-GB"/>
        </w:rPr>
        <w:t xml:space="preserve"> will be €1,000</w:t>
      </w:r>
      <w:r w:rsidR="0085657E">
        <w:rPr>
          <w:rFonts w:eastAsia="Times"/>
          <w:sz w:val="22"/>
          <w:szCs w:val="22"/>
          <w:lang w:val="en-GB"/>
        </w:rPr>
        <w:t xml:space="preserve"> up to a maximum of €25,000.</w:t>
      </w:r>
      <w:bookmarkStart w:id="28" w:name="_GoBack"/>
      <w:bookmarkEnd w:id="28"/>
    </w:p>
    <w:p w14:paraId="6EFE4C29" w14:textId="77777777" w:rsidR="00794D35" w:rsidRPr="00BA513F" w:rsidRDefault="00794D35" w:rsidP="00794D35">
      <w:pPr>
        <w:keepNext/>
        <w:keepLines/>
        <w:spacing w:before="40"/>
        <w:outlineLvl w:val="2"/>
        <w:rPr>
          <w:rFonts w:eastAsiaTheme="majorEastAsia" w:cstheme="minorHAnsi"/>
          <w:color w:val="243F60" w:themeColor="accent1" w:themeShade="7F"/>
          <w:sz w:val="22"/>
          <w:szCs w:val="22"/>
        </w:rPr>
      </w:pPr>
    </w:p>
    <w:p w14:paraId="2CBCACDE" w14:textId="77777777" w:rsidR="00794D35" w:rsidRDefault="00794D35" w:rsidP="00794D35">
      <w:pPr>
        <w:keepNext/>
        <w:keepLines/>
        <w:spacing w:before="40"/>
        <w:outlineLvl w:val="2"/>
        <w:rPr>
          <w:rFonts w:eastAsiaTheme="majorEastAsia" w:cstheme="minorHAnsi"/>
          <w:color w:val="243F60" w:themeColor="accent1" w:themeShade="7F"/>
          <w:sz w:val="22"/>
          <w:szCs w:val="22"/>
        </w:rPr>
      </w:pPr>
      <w:bookmarkStart w:id="29" w:name="_Toc57146106"/>
      <w:r w:rsidRPr="00BA513F">
        <w:rPr>
          <w:rFonts w:eastAsiaTheme="majorEastAsia" w:cstheme="minorHAnsi"/>
          <w:color w:val="243F60" w:themeColor="accent1" w:themeShade="7F"/>
          <w:sz w:val="22"/>
          <w:szCs w:val="22"/>
        </w:rPr>
        <w:t>6.4</w:t>
      </w:r>
      <w:r w:rsidRPr="00BA513F">
        <w:rPr>
          <w:rFonts w:eastAsiaTheme="majorEastAsia" w:cstheme="minorHAnsi"/>
          <w:color w:val="243F60" w:themeColor="accent1" w:themeShade="7F"/>
          <w:sz w:val="22"/>
          <w:szCs w:val="22"/>
        </w:rPr>
        <w:tab/>
        <w:t xml:space="preserve"> </w:t>
      </w:r>
      <w:bookmarkStart w:id="30" w:name="_Toc532493537"/>
      <w:r w:rsidRPr="00BA513F">
        <w:rPr>
          <w:rFonts w:eastAsiaTheme="majorEastAsia" w:cstheme="minorHAnsi"/>
          <w:color w:val="243F60" w:themeColor="accent1" w:themeShade="7F"/>
          <w:sz w:val="22"/>
          <w:szCs w:val="22"/>
        </w:rPr>
        <w:t>Project Delivery</w:t>
      </w:r>
      <w:bookmarkEnd w:id="30"/>
      <w:bookmarkEnd w:id="29"/>
    </w:p>
    <w:p w14:paraId="5D4090BF" w14:textId="77777777" w:rsidR="00794D35" w:rsidRPr="00BA513F" w:rsidRDefault="00794D35" w:rsidP="00794D35">
      <w:pPr>
        <w:keepNext/>
        <w:keepLines/>
        <w:spacing w:before="40"/>
        <w:outlineLvl w:val="2"/>
        <w:rPr>
          <w:rFonts w:eastAsiaTheme="majorEastAsia" w:cstheme="minorHAnsi"/>
          <w:color w:val="243F60" w:themeColor="accent1" w:themeShade="7F"/>
          <w:sz w:val="22"/>
          <w:szCs w:val="22"/>
        </w:rPr>
      </w:pPr>
    </w:p>
    <w:p w14:paraId="10FDCFE6" w14:textId="77777777" w:rsidR="00794D35" w:rsidRPr="00BA513F" w:rsidRDefault="00794D35" w:rsidP="00794D35">
      <w:pPr>
        <w:ind w:left="720"/>
        <w:contextualSpacing/>
        <w:jc w:val="both"/>
        <w:rPr>
          <w:rFonts w:eastAsia="Times" w:cstheme="minorHAnsi"/>
          <w:sz w:val="22"/>
          <w:szCs w:val="22"/>
          <w:lang w:val="en-GB"/>
        </w:rPr>
      </w:pPr>
      <w:r w:rsidRPr="00BA513F">
        <w:rPr>
          <w:rFonts w:eastAsia="Times" w:cstheme="minorHAnsi"/>
          <w:sz w:val="22"/>
          <w:szCs w:val="22"/>
          <w:lang w:val="en-GB"/>
        </w:rPr>
        <w:t>Successful applicants must be able to demonstrate a capacity for project delivery together with appropriate project planning and governance experience.</w:t>
      </w:r>
    </w:p>
    <w:p w14:paraId="741D5C3B" w14:textId="77777777" w:rsidR="00794D35" w:rsidRPr="00BA513F" w:rsidRDefault="00794D35" w:rsidP="00794D35">
      <w:pPr>
        <w:contextualSpacing/>
        <w:jc w:val="both"/>
        <w:rPr>
          <w:rFonts w:eastAsia="Times" w:cstheme="minorHAnsi"/>
          <w:sz w:val="22"/>
          <w:szCs w:val="22"/>
          <w:lang w:val="en-GB"/>
        </w:rPr>
      </w:pPr>
    </w:p>
    <w:p w14:paraId="25682DAF" w14:textId="77777777" w:rsidR="00794D35" w:rsidRDefault="00794D35" w:rsidP="00794D35">
      <w:pPr>
        <w:keepNext/>
        <w:keepLines/>
        <w:spacing w:before="40"/>
        <w:outlineLvl w:val="2"/>
        <w:rPr>
          <w:rFonts w:eastAsiaTheme="majorEastAsia" w:cstheme="minorHAnsi"/>
          <w:color w:val="243F60" w:themeColor="accent1" w:themeShade="7F"/>
          <w:sz w:val="22"/>
          <w:szCs w:val="22"/>
        </w:rPr>
      </w:pPr>
      <w:bookmarkStart w:id="31" w:name="_Toc532493538"/>
      <w:bookmarkStart w:id="32" w:name="_Toc57146107"/>
      <w:r w:rsidRPr="00BA513F">
        <w:rPr>
          <w:rFonts w:eastAsiaTheme="majorEastAsia" w:cstheme="minorHAnsi"/>
          <w:color w:val="243F60" w:themeColor="accent1" w:themeShade="7F"/>
          <w:sz w:val="22"/>
          <w:szCs w:val="22"/>
        </w:rPr>
        <w:t>6.5</w:t>
      </w:r>
      <w:r w:rsidRPr="00BA513F">
        <w:rPr>
          <w:rFonts w:eastAsiaTheme="majorEastAsia" w:cstheme="minorHAnsi"/>
          <w:color w:val="243F60" w:themeColor="accent1" w:themeShade="7F"/>
          <w:sz w:val="22"/>
          <w:szCs w:val="22"/>
        </w:rPr>
        <w:tab/>
        <w:t xml:space="preserve"> Special Permissions</w:t>
      </w:r>
      <w:bookmarkEnd w:id="31"/>
      <w:bookmarkEnd w:id="32"/>
    </w:p>
    <w:p w14:paraId="28AD5BEE" w14:textId="77777777" w:rsidR="00794D35" w:rsidRPr="00BA513F" w:rsidRDefault="00794D35" w:rsidP="00794D35">
      <w:pPr>
        <w:keepNext/>
        <w:keepLines/>
        <w:spacing w:before="40"/>
        <w:outlineLvl w:val="2"/>
        <w:rPr>
          <w:rFonts w:eastAsiaTheme="majorEastAsia" w:cstheme="minorHAnsi"/>
          <w:color w:val="243F60" w:themeColor="accent1" w:themeShade="7F"/>
          <w:sz w:val="22"/>
          <w:szCs w:val="22"/>
        </w:rPr>
      </w:pPr>
    </w:p>
    <w:p w14:paraId="1DAC8CA2" w14:textId="508022C3" w:rsidR="00794D35" w:rsidRDefault="00794D35" w:rsidP="00794D35">
      <w:pPr>
        <w:ind w:left="720"/>
        <w:rPr>
          <w:sz w:val="22"/>
          <w:szCs w:val="22"/>
        </w:rPr>
      </w:pPr>
      <w:r w:rsidRPr="00BA513F">
        <w:rPr>
          <w:sz w:val="22"/>
          <w:szCs w:val="22"/>
        </w:rPr>
        <w:t>In assessing applications, requirements under other relevant EU Directives will be considered (such as the EU Habitats Directive). These requirements may include the following permissions:</w:t>
      </w:r>
    </w:p>
    <w:p w14:paraId="7F9BEE27" w14:textId="77777777" w:rsidR="00794D35" w:rsidRPr="00BA513F" w:rsidRDefault="00794D35" w:rsidP="00794D35">
      <w:pPr>
        <w:ind w:left="720"/>
        <w:rPr>
          <w:sz w:val="22"/>
          <w:szCs w:val="22"/>
        </w:rPr>
      </w:pPr>
    </w:p>
    <w:p w14:paraId="1C0C3D10" w14:textId="77777777" w:rsidR="00794D35" w:rsidRPr="00BA513F" w:rsidRDefault="00794D35" w:rsidP="00794D35">
      <w:pPr>
        <w:ind w:left="720"/>
        <w:rPr>
          <w:sz w:val="22"/>
          <w:szCs w:val="22"/>
        </w:rPr>
      </w:pPr>
      <w:r w:rsidRPr="00BA513F">
        <w:rPr>
          <w:sz w:val="22"/>
          <w:szCs w:val="22"/>
        </w:rPr>
        <w:t xml:space="preserve">6.5.1 </w:t>
      </w:r>
      <w:r w:rsidRPr="00BA513F">
        <w:rPr>
          <w:sz w:val="22"/>
          <w:szCs w:val="22"/>
        </w:rPr>
        <w:tab/>
        <w:t>Any instream works w</w:t>
      </w:r>
      <w:r>
        <w:rPr>
          <w:sz w:val="22"/>
          <w:szCs w:val="22"/>
        </w:rPr>
        <w:t xml:space="preserve">ill require consultation with </w:t>
      </w:r>
      <w:r w:rsidRPr="00BA513F">
        <w:rPr>
          <w:sz w:val="22"/>
          <w:szCs w:val="22"/>
        </w:rPr>
        <w:t xml:space="preserve">Inland Fisheries Ireland (IFI). The IFI are the state agency responsible for the protection, management and conservation of Ireland’s inland fisheries and sea angling resources.  </w:t>
      </w:r>
    </w:p>
    <w:p w14:paraId="1C8F620F" w14:textId="77777777" w:rsidR="00794D35" w:rsidRPr="00494831" w:rsidRDefault="00794D35" w:rsidP="00794D35">
      <w:pPr>
        <w:rPr>
          <w:sz w:val="22"/>
          <w:szCs w:val="22"/>
        </w:rPr>
      </w:pPr>
    </w:p>
    <w:p w14:paraId="43B1ABB8" w14:textId="77777777" w:rsidR="00794D35" w:rsidRPr="00494831" w:rsidRDefault="00794D35" w:rsidP="00794D35">
      <w:pPr>
        <w:rPr>
          <w:b/>
          <w:bCs/>
          <w:sz w:val="22"/>
          <w:szCs w:val="22"/>
        </w:rPr>
      </w:pPr>
      <w:r w:rsidRPr="00494831">
        <w:rPr>
          <w:b/>
          <w:bCs/>
          <w:sz w:val="22"/>
          <w:szCs w:val="22"/>
        </w:rPr>
        <w:t xml:space="preserve">Your local Inland Fisheries Ireland (IFI) office </w:t>
      </w:r>
      <w:hyperlink r:id="rId19">
        <w:r w:rsidRPr="00494831">
          <w:rPr>
            <w:rStyle w:val="Hyperlink"/>
            <w:b/>
            <w:bCs/>
            <w:color w:val="4F81BD" w:themeColor="accent1"/>
            <w:sz w:val="22"/>
            <w:szCs w:val="22"/>
          </w:rPr>
          <w:t>https://www.fisheriesireland.ie/</w:t>
        </w:r>
      </w:hyperlink>
      <w:r w:rsidRPr="00494831">
        <w:rPr>
          <w:b/>
          <w:bCs/>
          <w:color w:val="4F81BD" w:themeColor="accent1"/>
          <w:sz w:val="22"/>
          <w:szCs w:val="22"/>
        </w:rPr>
        <w:t xml:space="preserve"> </w:t>
      </w:r>
    </w:p>
    <w:p w14:paraId="12159C9F" w14:textId="77777777" w:rsidR="00794D35" w:rsidRPr="00B477C0" w:rsidRDefault="00794D35" w:rsidP="00794D35">
      <w:pPr>
        <w:rPr>
          <w:i/>
        </w:rPr>
      </w:pPr>
    </w:p>
    <w:p w14:paraId="62262D04" w14:textId="77777777" w:rsidR="00794D35" w:rsidRPr="00494831" w:rsidRDefault="00794D35" w:rsidP="00794D35">
      <w:pPr>
        <w:ind w:left="1560" w:hanging="851"/>
        <w:rPr>
          <w:sz w:val="22"/>
          <w:szCs w:val="22"/>
        </w:rPr>
      </w:pPr>
      <w:r w:rsidRPr="00BA513F">
        <w:rPr>
          <w:sz w:val="22"/>
          <w:szCs w:val="22"/>
        </w:rPr>
        <w:t xml:space="preserve">6.5.2 </w:t>
      </w:r>
      <w:r w:rsidRPr="00BA513F">
        <w:rPr>
          <w:sz w:val="22"/>
          <w:szCs w:val="22"/>
        </w:rPr>
        <w:tab/>
      </w:r>
      <w:bookmarkStart w:id="33" w:name="_Hlk57026914"/>
      <w:r w:rsidRPr="00BA513F">
        <w:rPr>
          <w:sz w:val="22"/>
          <w:szCs w:val="22"/>
        </w:rPr>
        <w:t xml:space="preserve">If your waterbody is in a </w:t>
      </w:r>
      <w:r>
        <w:rPr>
          <w:sz w:val="22"/>
          <w:szCs w:val="22"/>
        </w:rPr>
        <w:t xml:space="preserve">NATURA 2000 site (a nature protection area); a </w:t>
      </w:r>
      <w:r w:rsidRPr="00BA513F">
        <w:rPr>
          <w:sz w:val="22"/>
          <w:szCs w:val="22"/>
        </w:rPr>
        <w:t>Special Area of Conservation (SAC)</w:t>
      </w:r>
      <w:r>
        <w:rPr>
          <w:sz w:val="22"/>
          <w:szCs w:val="22"/>
        </w:rPr>
        <w:t xml:space="preserve"> or </w:t>
      </w:r>
      <w:r w:rsidRPr="00BA513F">
        <w:rPr>
          <w:sz w:val="22"/>
          <w:szCs w:val="22"/>
        </w:rPr>
        <w:t xml:space="preserve">a Special Protection Area (SPA) </w:t>
      </w:r>
      <w:r>
        <w:rPr>
          <w:sz w:val="22"/>
          <w:szCs w:val="22"/>
        </w:rPr>
        <w:t xml:space="preserve">it may require an </w:t>
      </w:r>
      <w:r w:rsidRPr="00BA513F">
        <w:rPr>
          <w:sz w:val="22"/>
          <w:szCs w:val="22"/>
        </w:rPr>
        <w:t>Appropriate Assessment (AA) screening</w:t>
      </w:r>
      <w:r>
        <w:rPr>
          <w:sz w:val="22"/>
          <w:szCs w:val="22"/>
        </w:rPr>
        <w:t>. See</w:t>
      </w:r>
      <w:r w:rsidRPr="009C66D0">
        <w:rPr>
          <w:color w:val="4F81BD" w:themeColor="accent1"/>
        </w:rPr>
        <w:t xml:space="preserve"> </w:t>
      </w:r>
      <w:hyperlink r:id="rId20" w:history="1">
        <w:r w:rsidRPr="009C66D0">
          <w:rPr>
            <w:color w:val="4F81BD" w:themeColor="accent1"/>
            <w:sz w:val="22"/>
            <w:szCs w:val="22"/>
            <w:u w:val="single"/>
          </w:rPr>
          <w:t>NPWS Designations Viewer (arcgis.com)</w:t>
        </w:r>
      </w:hyperlink>
      <w:r>
        <w:rPr>
          <w:sz w:val="22"/>
          <w:szCs w:val="22"/>
        </w:rPr>
        <w:t xml:space="preserve"> or </w:t>
      </w:r>
      <w:hyperlink r:id="rId21" w:history="1">
        <w:r w:rsidRPr="001A4CAD">
          <w:rPr>
            <w:rStyle w:val="Hyperlink"/>
            <w:color w:val="4F81BD" w:themeColor="accent1"/>
            <w:sz w:val="22"/>
            <w:szCs w:val="22"/>
          </w:rPr>
          <w:t>https://gis.epa.ie/EPAMaps/Water</w:t>
        </w:r>
      </w:hyperlink>
      <w:r>
        <w:t xml:space="preserve"> (protected areas tab and conservation areas tab</w:t>
      </w:r>
      <w:r>
        <w:rPr>
          <w:sz w:val="22"/>
          <w:szCs w:val="22"/>
        </w:rPr>
        <w:t>)</w:t>
      </w:r>
      <w:r w:rsidRPr="00BA513F">
        <w:rPr>
          <w:sz w:val="22"/>
          <w:szCs w:val="22"/>
        </w:rPr>
        <w:t xml:space="preserve">. </w:t>
      </w:r>
      <w:r w:rsidRPr="016F44FD">
        <w:rPr>
          <w:rFonts w:eastAsiaTheme="majorEastAsia"/>
          <w:sz w:val="22"/>
          <w:szCs w:val="22"/>
        </w:rPr>
        <w:t xml:space="preserve">If a waterbody falls within a Natural Heritage Area (NHA) an ecological report with mitigations may be required. It is advised that you contact the National </w:t>
      </w:r>
      <w:r w:rsidRPr="00494831">
        <w:rPr>
          <w:rFonts w:eastAsiaTheme="majorEastAsia"/>
          <w:sz w:val="22"/>
          <w:szCs w:val="22"/>
        </w:rPr>
        <w:t>Parks &amp; Wildlife Services (NPWS) regarding consents.</w:t>
      </w:r>
      <w:bookmarkEnd w:id="33"/>
    </w:p>
    <w:p w14:paraId="6D99E790" w14:textId="77777777" w:rsidR="00794D35" w:rsidRPr="00494831" w:rsidRDefault="00794D35" w:rsidP="00794D35">
      <w:pPr>
        <w:keepNext/>
        <w:keepLines/>
        <w:spacing w:before="40"/>
        <w:outlineLvl w:val="1"/>
        <w:rPr>
          <w:rFonts w:eastAsiaTheme="majorEastAsia" w:cstheme="minorHAnsi"/>
          <w:i/>
          <w:sz w:val="22"/>
          <w:szCs w:val="22"/>
        </w:rPr>
      </w:pPr>
      <w:bookmarkStart w:id="34" w:name="_Toc531360756"/>
      <w:bookmarkStart w:id="35" w:name="_Toc531360942"/>
      <w:bookmarkStart w:id="36" w:name="_Toc531361405"/>
      <w:bookmarkStart w:id="37" w:name="_Toc532493539"/>
    </w:p>
    <w:p w14:paraId="44557BD8" w14:textId="77777777" w:rsidR="00794D35" w:rsidRPr="007B1BF3" w:rsidRDefault="00794D35" w:rsidP="00794D35">
      <w:pPr>
        <w:rPr>
          <w:b/>
          <w:bCs/>
        </w:rPr>
      </w:pPr>
      <w:bookmarkStart w:id="38" w:name="_Toc56490908"/>
      <w:r w:rsidRPr="00494831">
        <w:rPr>
          <w:b/>
          <w:bCs/>
          <w:sz w:val="22"/>
          <w:szCs w:val="22"/>
        </w:rPr>
        <w:t xml:space="preserve">Your National Parks &amp; Wildlife Services (NPWS) local ranger  </w:t>
      </w:r>
      <w:hyperlink r:id="rId22">
        <w:r w:rsidRPr="00494831">
          <w:rPr>
            <w:rStyle w:val="Hyperlink"/>
            <w:b/>
            <w:bCs/>
            <w:color w:val="4F81BD" w:themeColor="accent1"/>
            <w:sz w:val="22"/>
            <w:szCs w:val="22"/>
          </w:rPr>
          <w:t>https://www.npws.ie/</w:t>
        </w:r>
        <w:bookmarkEnd w:id="38"/>
      </w:hyperlink>
      <w:r w:rsidRPr="009C66D0">
        <w:rPr>
          <w:b/>
          <w:bCs/>
          <w:color w:val="4F81BD" w:themeColor="accent1"/>
        </w:rPr>
        <w:t xml:space="preserve"> </w:t>
      </w:r>
      <w:r w:rsidRPr="007B1BF3">
        <w:rPr>
          <w:b/>
          <w:bCs/>
        </w:rPr>
        <w:br/>
      </w:r>
      <w:bookmarkEnd w:id="34"/>
      <w:bookmarkEnd w:id="35"/>
      <w:bookmarkEnd w:id="36"/>
      <w:bookmarkEnd w:id="37"/>
    </w:p>
    <w:p w14:paraId="1E7CE31D" w14:textId="77777777" w:rsidR="00794D35" w:rsidRPr="00794D35" w:rsidRDefault="00794D35" w:rsidP="00794D35">
      <w:pPr>
        <w:pStyle w:val="ListParagraph"/>
        <w:numPr>
          <w:ilvl w:val="2"/>
          <w:numId w:val="10"/>
        </w:numPr>
        <w:spacing w:after="160" w:line="259" w:lineRule="auto"/>
        <w:rPr>
          <w:rFonts w:eastAsiaTheme="minorEastAsia"/>
          <w:sz w:val="22"/>
          <w:szCs w:val="22"/>
        </w:rPr>
      </w:pPr>
      <w:bookmarkStart w:id="39" w:name="_Toc531360757"/>
      <w:bookmarkStart w:id="40" w:name="_Toc531360943"/>
      <w:bookmarkStart w:id="41" w:name="_Toc531361406"/>
      <w:r w:rsidRPr="00794D35">
        <w:rPr>
          <w:sz w:val="22"/>
          <w:szCs w:val="22"/>
        </w:rPr>
        <w:t>If your project will alter a water course or involve any kind of construction, the prior consent of the Office of Public Works (OPW) will be required. The Office of Public Works is the lead agency for flood risk management. you can</w:t>
      </w:r>
      <w:r>
        <w:t xml:space="preserve"> check if your project </w:t>
      </w:r>
      <w:r w:rsidRPr="00794D35">
        <w:rPr>
          <w:sz w:val="22"/>
          <w:szCs w:val="22"/>
        </w:rPr>
        <w:t xml:space="preserve">is in a flood risk area by looking at the OPW Flood Risk Map </w:t>
      </w:r>
      <w:hyperlink r:id="rId23">
        <w:r w:rsidRPr="00794D35">
          <w:rPr>
            <w:rStyle w:val="Hyperlink"/>
            <w:color w:val="4F81BD" w:themeColor="accent1"/>
            <w:sz w:val="22"/>
            <w:szCs w:val="22"/>
          </w:rPr>
          <w:t>http://www.floodmaps.ie/</w:t>
        </w:r>
      </w:hyperlink>
      <w:bookmarkEnd w:id="39"/>
      <w:bookmarkEnd w:id="40"/>
      <w:bookmarkEnd w:id="41"/>
    </w:p>
    <w:p w14:paraId="7C355305" w14:textId="69366B04" w:rsidR="00794D35" w:rsidRPr="00BB12FC" w:rsidRDefault="00794D35" w:rsidP="00BB12FC">
      <w:pPr>
        <w:rPr>
          <w:b/>
          <w:bCs/>
          <w:sz w:val="22"/>
          <w:szCs w:val="22"/>
        </w:rPr>
      </w:pPr>
      <w:r w:rsidRPr="00494831">
        <w:rPr>
          <w:sz w:val="22"/>
          <w:szCs w:val="22"/>
        </w:rPr>
        <w:br/>
      </w:r>
      <w:r w:rsidRPr="00494831">
        <w:rPr>
          <w:b/>
          <w:bCs/>
          <w:sz w:val="22"/>
          <w:szCs w:val="22"/>
        </w:rPr>
        <w:t xml:space="preserve">Your local Office of Public Works (OPW) office </w:t>
      </w:r>
      <w:hyperlink r:id="rId24">
        <w:r w:rsidRPr="00494831">
          <w:rPr>
            <w:rStyle w:val="Hyperlink"/>
            <w:b/>
            <w:bCs/>
            <w:color w:val="365F91" w:themeColor="accent1" w:themeShade="BF"/>
            <w:sz w:val="22"/>
            <w:szCs w:val="22"/>
          </w:rPr>
          <w:t>https://www.opw.ie/en/</w:t>
        </w:r>
      </w:hyperlink>
      <w:r w:rsidRPr="00494831">
        <w:rPr>
          <w:b/>
          <w:bCs/>
          <w:color w:val="365F91" w:themeColor="accent1" w:themeShade="BF"/>
          <w:sz w:val="22"/>
          <w:szCs w:val="22"/>
        </w:rPr>
        <w:t xml:space="preserve"> </w:t>
      </w:r>
    </w:p>
    <w:p w14:paraId="5576C64F" w14:textId="38C8384E" w:rsidR="00794D35" w:rsidRPr="00494831" w:rsidRDefault="00794D35" w:rsidP="00794D35">
      <w:pPr>
        <w:rPr>
          <w:sz w:val="22"/>
          <w:szCs w:val="22"/>
        </w:rPr>
      </w:pPr>
      <w:bookmarkStart w:id="42" w:name="_Toc531360758"/>
      <w:bookmarkStart w:id="43" w:name="_Toc531360944"/>
      <w:bookmarkStart w:id="44" w:name="_Toc531361407"/>
      <w:bookmarkStart w:id="45" w:name="_Toc532493540"/>
      <w:bookmarkStart w:id="46" w:name="_Toc56490909"/>
      <w:r w:rsidRPr="00494831">
        <w:rPr>
          <w:sz w:val="22"/>
          <w:szCs w:val="22"/>
        </w:rPr>
        <w:t xml:space="preserve">Planning permission is required for any development of land unless the development is exempt. If your project is likely to have any impact on a Special Area of Conservation, Special Protected Area or </w:t>
      </w:r>
      <w:r w:rsidRPr="00494831">
        <w:rPr>
          <w:sz w:val="22"/>
          <w:szCs w:val="22"/>
        </w:rPr>
        <w:lastRenderedPageBreak/>
        <w:t>a Natural Heritage Area it will require planning permission even it is an exempt development. You may need to contact</w:t>
      </w:r>
      <w:bookmarkStart w:id="47" w:name="_Toc56490910"/>
      <w:bookmarkStart w:id="48" w:name="_Toc531360759"/>
      <w:bookmarkStart w:id="49" w:name="_Toc531360945"/>
      <w:bookmarkStart w:id="50" w:name="_Toc531361408"/>
      <w:bookmarkStart w:id="51" w:name="_Toc532493541"/>
      <w:bookmarkEnd w:id="42"/>
      <w:bookmarkEnd w:id="43"/>
      <w:bookmarkEnd w:id="44"/>
      <w:bookmarkEnd w:id="45"/>
      <w:bookmarkEnd w:id="46"/>
      <w:r w:rsidR="003B3E83">
        <w:rPr>
          <w:sz w:val="22"/>
          <w:szCs w:val="22"/>
        </w:rPr>
        <w:t xml:space="preserve"> y</w:t>
      </w:r>
      <w:r w:rsidRPr="003B3E83">
        <w:rPr>
          <w:sz w:val="22"/>
          <w:szCs w:val="22"/>
        </w:rPr>
        <w:t>our local Planning Office</w:t>
      </w:r>
      <w:bookmarkStart w:id="52" w:name="_Toc531360760"/>
      <w:bookmarkStart w:id="53" w:name="_Toc531360946"/>
      <w:bookmarkStart w:id="54" w:name="_Toc531361409"/>
      <w:bookmarkStart w:id="55" w:name="_Toc532493542"/>
      <w:bookmarkStart w:id="56" w:name="_Toc56490911"/>
      <w:bookmarkEnd w:id="47"/>
      <w:bookmarkEnd w:id="48"/>
      <w:bookmarkEnd w:id="49"/>
      <w:bookmarkEnd w:id="50"/>
      <w:bookmarkEnd w:id="51"/>
      <w:r w:rsidR="003B3E83">
        <w:rPr>
          <w:b/>
          <w:bCs/>
          <w:sz w:val="22"/>
          <w:szCs w:val="22"/>
        </w:rPr>
        <w:t xml:space="preserve">; </w:t>
      </w:r>
      <w:r w:rsidR="003B3E83">
        <w:rPr>
          <w:sz w:val="22"/>
          <w:szCs w:val="22"/>
        </w:rPr>
        <w:t>y</w:t>
      </w:r>
      <w:r w:rsidRPr="00494831">
        <w:rPr>
          <w:sz w:val="22"/>
          <w:szCs w:val="22"/>
        </w:rPr>
        <w:t>our local Heritage/Biodiversity/Rural Recreation Officer (employed by the Local Authority)</w:t>
      </w:r>
      <w:bookmarkEnd w:id="52"/>
      <w:bookmarkEnd w:id="53"/>
      <w:bookmarkEnd w:id="54"/>
      <w:bookmarkEnd w:id="55"/>
      <w:bookmarkEnd w:id="56"/>
      <w:r w:rsidRPr="00494831">
        <w:rPr>
          <w:sz w:val="22"/>
          <w:szCs w:val="22"/>
        </w:rPr>
        <w:t>.</w:t>
      </w:r>
    </w:p>
    <w:p w14:paraId="48A2B431" w14:textId="77777777" w:rsidR="00794D35" w:rsidRPr="00773546" w:rsidRDefault="00794D35" w:rsidP="00794D35"/>
    <w:p w14:paraId="24E7A06E" w14:textId="42F4ED53" w:rsidR="00794D35" w:rsidRPr="00494831" w:rsidRDefault="00794D35" w:rsidP="00794D35">
      <w:pPr>
        <w:rPr>
          <w:sz w:val="22"/>
          <w:szCs w:val="22"/>
        </w:rPr>
      </w:pPr>
      <w:bookmarkStart w:id="57" w:name="_Toc531360761"/>
      <w:bookmarkStart w:id="58" w:name="_Toc531360947"/>
      <w:bookmarkStart w:id="59" w:name="_Toc531361410"/>
      <w:bookmarkStart w:id="60" w:name="_Toc532493543"/>
      <w:bookmarkStart w:id="61" w:name="_Toc56490912"/>
      <w:r w:rsidRPr="00494831">
        <w:rPr>
          <w:sz w:val="22"/>
          <w:szCs w:val="22"/>
        </w:rPr>
        <w:t>Your Community Water Officer can advise. Please do not submit applications without consulting with your local Community Water Officer (see page 1</w:t>
      </w:r>
      <w:r w:rsidR="003B3E83">
        <w:rPr>
          <w:sz w:val="22"/>
          <w:szCs w:val="22"/>
        </w:rPr>
        <w:t>2</w:t>
      </w:r>
      <w:r w:rsidRPr="00494831">
        <w:rPr>
          <w:sz w:val="22"/>
          <w:szCs w:val="22"/>
        </w:rPr>
        <w:t xml:space="preserve"> for contact details).</w:t>
      </w:r>
      <w:bookmarkEnd w:id="57"/>
      <w:bookmarkEnd w:id="58"/>
      <w:bookmarkEnd w:id="59"/>
      <w:bookmarkEnd w:id="60"/>
      <w:bookmarkEnd w:id="61"/>
    </w:p>
    <w:p w14:paraId="650273A0" w14:textId="77777777" w:rsidR="00794D35" w:rsidRDefault="00794D35" w:rsidP="00794D35">
      <w:pPr>
        <w:keepNext/>
        <w:keepLines/>
        <w:spacing w:before="40"/>
        <w:ind w:left="720"/>
        <w:outlineLvl w:val="1"/>
        <w:rPr>
          <w:rFonts w:eastAsiaTheme="majorEastAsia" w:cstheme="minorHAnsi"/>
          <w:b/>
          <w:sz w:val="22"/>
          <w:szCs w:val="22"/>
        </w:rPr>
      </w:pPr>
    </w:p>
    <w:p w14:paraId="2A1AAEE6" w14:textId="77777777" w:rsidR="00794D35" w:rsidRDefault="00794D35" w:rsidP="00794D35">
      <w:pPr>
        <w:keepNext/>
        <w:keepLines/>
        <w:spacing w:before="40"/>
        <w:outlineLvl w:val="2"/>
        <w:rPr>
          <w:rFonts w:eastAsiaTheme="majorEastAsia"/>
          <w:color w:val="243F60" w:themeColor="accent1" w:themeShade="7F"/>
          <w:sz w:val="22"/>
          <w:szCs w:val="22"/>
        </w:rPr>
      </w:pPr>
      <w:bookmarkStart w:id="62" w:name="_Toc57146108"/>
      <w:r w:rsidRPr="5432D844">
        <w:rPr>
          <w:rFonts w:eastAsiaTheme="majorEastAsia"/>
          <w:color w:val="243F60" w:themeColor="accent1" w:themeShade="7F"/>
          <w:sz w:val="22"/>
          <w:szCs w:val="22"/>
        </w:rPr>
        <w:t xml:space="preserve">6.6 </w:t>
      </w:r>
      <w:r w:rsidRPr="00BA513F">
        <w:rPr>
          <w:rFonts w:eastAsiaTheme="majorEastAsia" w:cstheme="minorHAnsi"/>
          <w:color w:val="243F60" w:themeColor="accent1" w:themeShade="7F"/>
          <w:sz w:val="22"/>
          <w:szCs w:val="22"/>
        </w:rPr>
        <w:tab/>
      </w:r>
      <w:r w:rsidRPr="5432D844">
        <w:rPr>
          <w:rFonts w:eastAsiaTheme="majorEastAsia"/>
          <w:color w:val="243F60" w:themeColor="accent1" w:themeShade="7F"/>
          <w:sz w:val="22"/>
          <w:szCs w:val="22"/>
        </w:rPr>
        <w:t>Environmental Considerations</w:t>
      </w:r>
      <w:bookmarkEnd w:id="62"/>
    </w:p>
    <w:p w14:paraId="5CB46500" w14:textId="77777777" w:rsidR="00794D35" w:rsidRPr="00067342" w:rsidRDefault="00794D35" w:rsidP="00794D35">
      <w:pPr>
        <w:keepNext/>
        <w:keepLines/>
        <w:spacing w:before="40"/>
        <w:outlineLvl w:val="2"/>
        <w:rPr>
          <w:rFonts w:eastAsiaTheme="majorEastAsia" w:cstheme="minorHAnsi"/>
          <w:color w:val="243F60" w:themeColor="accent1" w:themeShade="7F"/>
          <w:sz w:val="22"/>
          <w:szCs w:val="22"/>
        </w:rPr>
      </w:pPr>
    </w:p>
    <w:p w14:paraId="0F939ABA" w14:textId="77777777" w:rsidR="00794D35" w:rsidRPr="00067342" w:rsidRDefault="00794D35" w:rsidP="00794D35">
      <w:pPr>
        <w:ind w:left="720"/>
        <w:contextualSpacing/>
        <w:jc w:val="both"/>
        <w:rPr>
          <w:rFonts w:eastAsia="Times" w:cstheme="minorHAnsi"/>
          <w:sz w:val="22"/>
          <w:szCs w:val="22"/>
          <w:lang w:val="en-GB"/>
        </w:rPr>
      </w:pPr>
      <w:r>
        <w:rPr>
          <w:rFonts w:eastAsia="Times" w:cstheme="minorHAnsi"/>
          <w:sz w:val="22"/>
          <w:szCs w:val="22"/>
          <w:lang w:val="en-GB"/>
        </w:rPr>
        <w:t xml:space="preserve">It is expected that the applicant considers the impact of the project on the wider environment during project design, delivery and aftercare. Any positive or negative impacts on the environment, habitat or sensitive vegetation should be outlined in the application form. </w:t>
      </w:r>
    </w:p>
    <w:p w14:paraId="2CA3905D" w14:textId="77777777" w:rsidR="00794D35" w:rsidRPr="00BA513F" w:rsidRDefault="00794D35" w:rsidP="00794D35">
      <w:pPr>
        <w:rPr>
          <w:sz w:val="22"/>
          <w:szCs w:val="22"/>
        </w:rPr>
      </w:pPr>
    </w:p>
    <w:p w14:paraId="19E5FB81" w14:textId="77777777" w:rsidR="00794D35" w:rsidRPr="00BA513F" w:rsidRDefault="00794D35" w:rsidP="00794D35">
      <w:pPr>
        <w:keepNext/>
        <w:keepLines/>
        <w:spacing w:before="40"/>
        <w:outlineLvl w:val="2"/>
        <w:rPr>
          <w:rFonts w:eastAsiaTheme="majorEastAsia" w:cstheme="minorHAnsi"/>
          <w:color w:val="243F60" w:themeColor="accent1" w:themeShade="7F"/>
          <w:sz w:val="22"/>
          <w:szCs w:val="22"/>
        </w:rPr>
      </w:pPr>
      <w:bookmarkStart w:id="63" w:name="_Toc532493544"/>
      <w:bookmarkStart w:id="64" w:name="_Toc57146109"/>
      <w:r w:rsidRPr="00BA513F">
        <w:rPr>
          <w:rFonts w:eastAsiaTheme="majorEastAsia" w:cstheme="minorHAnsi"/>
          <w:color w:val="243F60" w:themeColor="accent1" w:themeShade="7F"/>
          <w:sz w:val="22"/>
          <w:szCs w:val="22"/>
        </w:rPr>
        <w:t>6.</w:t>
      </w:r>
      <w:r>
        <w:rPr>
          <w:rFonts w:eastAsiaTheme="majorEastAsia" w:cstheme="minorHAnsi"/>
          <w:color w:val="243F60" w:themeColor="accent1" w:themeShade="7F"/>
          <w:sz w:val="22"/>
          <w:szCs w:val="22"/>
        </w:rPr>
        <w:t>7</w:t>
      </w:r>
      <w:r w:rsidRPr="00BA513F">
        <w:rPr>
          <w:rFonts w:eastAsiaTheme="majorEastAsia" w:cstheme="minorHAnsi"/>
          <w:color w:val="243F60" w:themeColor="accent1" w:themeShade="7F"/>
          <w:sz w:val="22"/>
          <w:szCs w:val="22"/>
        </w:rPr>
        <w:tab/>
        <w:t xml:space="preserve"> Invasive Species</w:t>
      </w:r>
      <w:bookmarkEnd w:id="63"/>
      <w:bookmarkEnd w:id="64"/>
    </w:p>
    <w:p w14:paraId="26EE54CA" w14:textId="77777777" w:rsidR="00794D35" w:rsidRPr="00BA513F" w:rsidRDefault="00794D35" w:rsidP="00794D35">
      <w:pPr>
        <w:ind w:left="720"/>
        <w:contextualSpacing/>
        <w:jc w:val="both"/>
        <w:rPr>
          <w:rFonts w:eastAsia="Times" w:cstheme="minorHAnsi"/>
          <w:sz w:val="22"/>
          <w:szCs w:val="22"/>
          <w:lang w:val="en-GB"/>
        </w:rPr>
      </w:pPr>
    </w:p>
    <w:p w14:paraId="20378374" w14:textId="77777777" w:rsidR="00794D35" w:rsidRDefault="00794D35" w:rsidP="00794D35">
      <w:pPr>
        <w:ind w:left="720"/>
        <w:contextualSpacing/>
        <w:jc w:val="both"/>
        <w:rPr>
          <w:rFonts w:eastAsia="Times" w:cstheme="minorHAnsi"/>
          <w:sz w:val="22"/>
          <w:szCs w:val="22"/>
          <w:lang w:val="en-GB"/>
        </w:rPr>
      </w:pPr>
      <w:r w:rsidRPr="00BA513F">
        <w:rPr>
          <w:rFonts w:eastAsia="Times" w:cstheme="minorHAnsi"/>
          <w:sz w:val="22"/>
          <w:szCs w:val="22"/>
          <w:lang w:val="en-GB"/>
        </w:rPr>
        <w:t xml:space="preserve">Projects addressing the spread of aquatic or riparian invasive species are eligible, collectively, up to a maximum of 20% of overall fund budget. The use of herbicide or pesticide within </w:t>
      </w:r>
      <w:r>
        <w:rPr>
          <w:rFonts w:eastAsia="Times" w:cstheme="minorHAnsi"/>
          <w:sz w:val="22"/>
          <w:szCs w:val="22"/>
          <w:lang w:val="en-GB"/>
        </w:rPr>
        <w:t xml:space="preserve">a </w:t>
      </w:r>
      <w:r w:rsidRPr="00BA513F">
        <w:rPr>
          <w:rFonts w:eastAsia="Times" w:cstheme="minorHAnsi"/>
          <w:sz w:val="22"/>
          <w:szCs w:val="22"/>
          <w:lang w:val="en-GB"/>
        </w:rPr>
        <w:t>river or stream or within 30m of</w:t>
      </w:r>
      <w:r>
        <w:rPr>
          <w:rFonts w:eastAsia="Times" w:cstheme="minorHAnsi"/>
          <w:sz w:val="22"/>
          <w:szCs w:val="22"/>
          <w:lang w:val="en-GB"/>
        </w:rPr>
        <w:t xml:space="preserve"> a</w:t>
      </w:r>
      <w:r w:rsidRPr="00BA513F">
        <w:rPr>
          <w:rFonts w:eastAsia="Times" w:cstheme="minorHAnsi"/>
          <w:sz w:val="22"/>
          <w:szCs w:val="22"/>
          <w:lang w:val="en-GB"/>
        </w:rPr>
        <w:t xml:space="preserve"> river or stream is classed as a Notifiable Action</w:t>
      </w:r>
      <w:r>
        <w:rPr>
          <w:rFonts w:eastAsia="Times" w:cstheme="minorHAnsi"/>
          <w:sz w:val="22"/>
          <w:szCs w:val="22"/>
          <w:lang w:val="en-GB"/>
        </w:rPr>
        <w:t xml:space="preserve"> (the National Parks &amp; Wildlife Services must be notified and permission granted by the Minister).</w:t>
      </w:r>
    </w:p>
    <w:p w14:paraId="0CBACA37" w14:textId="77777777" w:rsidR="00794D35" w:rsidRDefault="00794D35" w:rsidP="00794D35">
      <w:pPr>
        <w:rPr>
          <w:lang w:val="en-GB"/>
        </w:rPr>
      </w:pPr>
    </w:p>
    <w:p w14:paraId="74EC67FC" w14:textId="77777777" w:rsidR="00794D35" w:rsidRPr="009C66D0" w:rsidRDefault="00794D35" w:rsidP="00794D35">
      <w:pPr>
        <w:pStyle w:val="Heading3"/>
        <w:rPr>
          <w:rFonts w:asciiTheme="minorHAnsi" w:hAnsiTheme="minorHAnsi" w:cstheme="minorHAnsi"/>
          <w:sz w:val="22"/>
          <w:szCs w:val="22"/>
        </w:rPr>
      </w:pPr>
      <w:bookmarkStart w:id="65" w:name="_Toc57146110"/>
      <w:r w:rsidRPr="009C66D0">
        <w:rPr>
          <w:rFonts w:asciiTheme="minorHAnsi" w:hAnsiTheme="minorHAnsi" w:cstheme="minorHAnsi"/>
          <w:sz w:val="22"/>
          <w:szCs w:val="22"/>
        </w:rPr>
        <w:t>6.8</w:t>
      </w:r>
      <w:r w:rsidRPr="009C66D0">
        <w:rPr>
          <w:rFonts w:asciiTheme="minorHAnsi" w:hAnsiTheme="minorHAnsi" w:cstheme="minorHAnsi"/>
          <w:sz w:val="22"/>
          <w:szCs w:val="22"/>
        </w:rPr>
        <w:tab/>
        <w:t>Citizen Science</w:t>
      </w:r>
      <w:bookmarkEnd w:id="65"/>
    </w:p>
    <w:p w14:paraId="2C5E1DBE" w14:textId="77777777" w:rsidR="00794D35" w:rsidRDefault="00794D35" w:rsidP="00794D35">
      <w:pPr>
        <w:pStyle w:val="paragraph"/>
        <w:spacing w:before="0" w:beforeAutospacing="0" w:after="0" w:afterAutospacing="0"/>
        <w:jc w:val="both"/>
        <w:textAlignment w:val="baseline"/>
        <w:rPr>
          <w:rFonts w:eastAsia="Times" w:cstheme="minorHAnsi"/>
          <w:lang w:val="en-GB"/>
        </w:rPr>
      </w:pPr>
    </w:p>
    <w:p w14:paraId="31A7CAC8" w14:textId="77777777" w:rsidR="00794D35" w:rsidRDefault="00794D35" w:rsidP="00794D35">
      <w:pPr>
        <w:pStyle w:val="paragraph"/>
        <w:spacing w:before="0" w:beforeAutospacing="0" w:after="0" w:afterAutospacing="0"/>
        <w:ind w:left="720"/>
        <w:jc w:val="both"/>
        <w:textAlignment w:val="baseline"/>
        <w:rPr>
          <w:sz w:val="18"/>
          <w:szCs w:val="18"/>
        </w:rPr>
      </w:pPr>
      <w:r>
        <w:rPr>
          <w:rFonts w:eastAsia="Times" w:cstheme="minorHAnsi"/>
          <w:lang w:val="en-GB"/>
        </w:rPr>
        <w:t xml:space="preserve">A National standard for Citizen Science monitoring using aquatic macroinvertebrates has been developed. In keeping with this standard, projects that involve the procurement of a Trainer to train volunteers in Citizen Science aquatic macroinvertebrate monitoring techniques are requested to use either this Citizen Science Stream Index (CSSI) or the Small Stream Risk Score System (SSRS). Volunteer citizen scientists should also be requested to upload their data to the National Biodiversity Data Centre (NBDC) </w:t>
      </w:r>
      <w:hyperlink r:id="rId25" w:history="1">
        <w:r w:rsidRPr="00773546">
          <w:rPr>
            <w:rStyle w:val="Hyperlink"/>
            <w:rFonts w:eastAsia="Times" w:cstheme="minorHAnsi"/>
            <w:color w:val="365F91" w:themeColor="accent1" w:themeShade="BF"/>
            <w:lang w:val="en-GB"/>
          </w:rPr>
          <w:t>https://www.biodiversityireland.ie/</w:t>
        </w:r>
      </w:hyperlink>
      <w:r w:rsidRPr="00773546">
        <w:rPr>
          <w:rFonts w:eastAsia="Times" w:cstheme="minorHAnsi"/>
          <w:color w:val="365F91" w:themeColor="accent1" w:themeShade="BF"/>
          <w:lang w:val="en-GB"/>
        </w:rPr>
        <w:t xml:space="preserve"> </w:t>
      </w:r>
    </w:p>
    <w:p w14:paraId="0D1B1C72" w14:textId="77777777" w:rsidR="00794D35" w:rsidRDefault="00794D35" w:rsidP="00794D35">
      <w:pPr>
        <w:keepNext/>
        <w:keepLines/>
        <w:spacing w:before="40"/>
        <w:outlineLvl w:val="2"/>
        <w:rPr>
          <w:rFonts w:eastAsiaTheme="majorEastAsia"/>
          <w:color w:val="243F60" w:themeColor="accent1" w:themeShade="7F"/>
          <w:sz w:val="22"/>
          <w:szCs w:val="22"/>
        </w:rPr>
      </w:pPr>
      <w:bookmarkStart w:id="66" w:name="_Toc532493545"/>
    </w:p>
    <w:p w14:paraId="641F0752" w14:textId="77777777" w:rsidR="00794D35" w:rsidRPr="00BA513F" w:rsidRDefault="00794D35" w:rsidP="00794D35">
      <w:pPr>
        <w:keepNext/>
        <w:keepLines/>
        <w:spacing w:before="40"/>
        <w:outlineLvl w:val="2"/>
        <w:rPr>
          <w:rFonts w:eastAsiaTheme="majorEastAsia"/>
          <w:color w:val="243F60" w:themeColor="accent1" w:themeShade="7F"/>
          <w:sz w:val="22"/>
          <w:szCs w:val="22"/>
        </w:rPr>
      </w:pPr>
      <w:bookmarkStart w:id="67" w:name="_Toc57146111"/>
      <w:r>
        <w:rPr>
          <w:rFonts w:eastAsiaTheme="majorEastAsia"/>
          <w:color w:val="243F60" w:themeColor="accent1" w:themeShade="7F"/>
          <w:sz w:val="22"/>
          <w:szCs w:val="22"/>
        </w:rPr>
        <w:t xml:space="preserve">6.9 </w:t>
      </w:r>
      <w:r>
        <w:rPr>
          <w:rFonts w:eastAsiaTheme="majorEastAsia"/>
          <w:color w:val="243F60" w:themeColor="accent1" w:themeShade="7F"/>
          <w:sz w:val="22"/>
          <w:szCs w:val="22"/>
        </w:rPr>
        <w:tab/>
      </w:r>
      <w:r w:rsidRPr="5432D844">
        <w:rPr>
          <w:rFonts w:eastAsiaTheme="majorEastAsia"/>
          <w:color w:val="243F60" w:themeColor="accent1" w:themeShade="7F"/>
          <w:sz w:val="22"/>
          <w:szCs w:val="22"/>
        </w:rPr>
        <w:t>Cash Contributions</w:t>
      </w:r>
      <w:bookmarkEnd w:id="66"/>
      <w:bookmarkEnd w:id="67"/>
    </w:p>
    <w:p w14:paraId="1568C0B0" w14:textId="77777777" w:rsidR="00794D35" w:rsidRPr="00BA513F" w:rsidRDefault="00794D35" w:rsidP="00794D35">
      <w:pPr>
        <w:contextualSpacing/>
        <w:jc w:val="both"/>
        <w:rPr>
          <w:rFonts w:eastAsia="Times" w:cstheme="minorHAnsi"/>
          <w:sz w:val="22"/>
          <w:szCs w:val="22"/>
          <w:lang w:val="en-GB"/>
        </w:rPr>
      </w:pPr>
    </w:p>
    <w:p w14:paraId="6EB4E8FD" w14:textId="77777777" w:rsidR="00794D35" w:rsidRPr="00BA513F" w:rsidRDefault="00794D35" w:rsidP="00794D35">
      <w:pPr>
        <w:ind w:left="720"/>
        <w:contextualSpacing/>
        <w:jc w:val="both"/>
        <w:rPr>
          <w:rFonts w:eastAsia="Times"/>
          <w:sz w:val="22"/>
          <w:szCs w:val="22"/>
          <w:lang w:val="en-GB"/>
        </w:rPr>
      </w:pPr>
      <w:r w:rsidRPr="016F44FD">
        <w:rPr>
          <w:rFonts w:eastAsia="Times"/>
          <w:sz w:val="22"/>
          <w:szCs w:val="22"/>
          <w:lang w:val="en-GB"/>
        </w:rPr>
        <w:t>No project will be 100% funded. It is recommended that applicants can demonstrate their ability to make a cash contribution commitment to projects of a minimum amount of 5% of total project costs. A higher rate of cash contribution shows greater commitment to the project.</w:t>
      </w:r>
    </w:p>
    <w:p w14:paraId="2D5B35EF" w14:textId="67B460FA" w:rsidR="00794D35" w:rsidRDefault="00794D35" w:rsidP="00794D35">
      <w:pPr>
        <w:jc w:val="both"/>
        <w:rPr>
          <w:rFonts w:eastAsia="Times" w:cstheme="minorHAnsi"/>
          <w:sz w:val="22"/>
          <w:szCs w:val="22"/>
          <w:lang w:val="en-GB"/>
        </w:rPr>
      </w:pPr>
    </w:p>
    <w:p w14:paraId="0DF93F93" w14:textId="61AC8F40" w:rsidR="00BB12FC" w:rsidRDefault="00BB12FC" w:rsidP="00794D35">
      <w:pPr>
        <w:jc w:val="both"/>
        <w:rPr>
          <w:rFonts w:eastAsia="Times" w:cstheme="minorHAnsi"/>
          <w:sz w:val="22"/>
          <w:szCs w:val="22"/>
          <w:lang w:val="en-GB"/>
        </w:rPr>
      </w:pPr>
    </w:p>
    <w:p w14:paraId="3400721A" w14:textId="53A911A3" w:rsidR="00BB12FC" w:rsidRDefault="00BB12FC" w:rsidP="00794D35">
      <w:pPr>
        <w:jc w:val="both"/>
        <w:rPr>
          <w:rFonts w:eastAsia="Times" w:cstheme="minorHAnsi"/>
          <w:sz w:val="22"/>
          <w:szCs w:val="22"/>
          <w:lang w:val="en-GB"/>
        </w:rPr>
      </w:pPr>
    </w:p>
    <w:p w14:paraId="18166DC3" w14:textId="2EE79429" w:rsidR="00CF2C46" w:rsidRDefault="00CF2C46" w:rsidP="00794D35">
      <w:pPr>
        <w:jc w:val="both"/>
        <w:rPr>
          <w:rFonts w:eastAsia="Times" w:cstheme="minorHAnsi"/>
          <w:sz w:val="22"/>
          <w:szCs w:val="22"/>
          <w:lang w:val="en-GB"/>
        </w:rPr>
      </w:pPr>
    </w:p>
    <w:p w14:paraId="052BAB23" w14:textId="775100B4" w:rsidR="00E65F7E" w:rsidRDefault="00E65F7E" w:rsidP="00794D35">
      <w:pPr>
        <w:jc w:val="both"/>
        <w:rPr>
          <w:rFonts w:eastAsia="Times" w:cstheme="minorHAnsi"/>
          <w:sz w:val="22"/>
          <w:szCs w:val="22"/>
          <w:lang w:val="en-GB"/>
        </w:rPr>
      </w:pPr>
    </w:p>
    <w:p w14:paraId="7994F2EC" w14:textId="6238398C" w:rsidR="00E65F7E" w:rsidRDefault="00E65F7E" w:rsidP="00794D35">
      <w:pPr>
        <w:jc w:val="both"/>
        <w:rPr>
          <w:rFonts w:eastAsia="Times" w:cstheme="minorHAnsi"/>
          <w:sz w:val="22"/>
          <w:szCs w:val="22"/>
          <w:lang w:val="en-GB"/>
        </w:rPr>
      </w:pPr>
    </w:p>
    <w:p w14:paraId="2204ACC4" w14:textId="2864AD2D" w:rsidR="00E65F7E" w:rsidRDefault="00E65F7E" w:rsidP="00794D35">
      <w:pPr>
        <w:jc w:val="both"/>
        <w:rPr>
          <w:rFonts w:eastAsia="Times" w:cstheme="minorHAnsi"/>
          <w:sz w:val="22"/>
          <w:szCs w:val="22"/>
          <w:lang w:val="en-GB"/>
        </w:rPr>
      </w:pPr>
    </w:p>
    <w:p w14:paraId="3954663F" w14:textId="77777777" w:rsidR="00E65F7E" w:rsidRDefault="00E65F7E" w:rsidP="00794D35">
      <w:pPr>
        <w:jc w:val="both"/>
        <w:rPr>
          <w:rFonts w:eastAsia="Times" w:cstheme="minorHAnsi"/>
          <w:sz w:val="22"/>
          <w:szCs w:val="22"/>
          <w:lang w:val="en-GB"/>
        </w:rPr>
      </w:pPr>
    </w:p>
    <w:p w14:paraId="007B430E" w14:textId="77777777" w:rsidR="00CF2C46" w:rsidRPr="00BA513F" w:rsidRDefault="00CF2C46" w:rsidP="00794D35">
      <w:pPr>
        <w:jc w:val="both"/>
        <w:rPr>
          <w:rFonts w:eastAsia="Times" w:cstheme="minorHAnsi"/>
          <w:sz w:val="22"/>
          <w:szCs w:val="22"/>
          <w:lang w:val="en-GB"/>
        </w:rPr>
      </w:pPr>
    </w:p>
    <w:p w14:paraId="1F30EDC3" w14:textId="42385CA5" w:rsidR="00794D35" w:rsidRPr="00BA513F" w:rsidRDefault="00794D35" w:rsidP="00794D35">
      <w:pPr>
        <w:keepNext/>
        <w:keepLines/>
        <w:spacing w:before="40"/>
        <w:outlineLvl w:val="2"/>
        <w:rPr>
          <w:rFonts w:eastAsiaTheme="majorEastAsia"/>
          <w:color w:val="243F60" w:themeColor="accent1" w:themeShade="7F"/>
          <w:sz w:val="22"/>
          <w:szCs w:val="22"/>
        </w:rPr>
      </w:pPr>
      <w:bookmarkStart w:id="68" w:name="_Toc532493546"/>
      <w:bookmarkStart w:id="69" w:name="_Toc57146112"/>
      <w:r w:rsidRPr="5432D844">
        <w:rPr>
          <w:rFonts w:eastAsiaTheme="majorEastAsia"/>
          <w:color w:val="243F60" w:themeColor="accent1" w:themeShade="7F"/>
          <w:sz w:val="22"/>
          <w:szCs w:val="22"/>
        </w:rPr>
        <w:lastRenderedPageBreak/>
        <w:t>6.</w:t>
      </w:r>
      <w:r w:rsidR="00854798">
        <w:rPr>
          <w:rFonts w:eastAsiaTheme="majorEastAsia"/>
          <w:color w:val="243F60" w:themeColor="accent1" w:themeShade="7F"/>
          <w:sz w:val="22"/>
          <w:szCs w:val="22"/>
        </w:rPr>
        <w:t>10</w:t>
      </w:r>
      <w:r w:rsidRPr="5432D844">
        <w:rPr>
          <w:rFonts w:eastAsiaTheme="majorEastAsia"/>
          <w:color w:val="243F60" w:themeColor="accent1" w:themeShade="7F"/>
          <w:sz w:val="22"/>
          <w:szCs w:val="22"/>
        </w:rPr>
        <w:t xml:space="preserve"> </w:t>
      </w:r>
      <w:r w:rsidRPr="00BA513F">
        <w:rPr>
          <w:rFonts w:eastAsiaTheme="majorEastAsia" w:cstheme="minorHAnsi"/>
          <w:color w:val="243F60" w:themeColor="accent1" w:themeShade="7F"/>
          <w:sz w:val="22"/>
          <w:szCs w:val="22"/>
        </w:rPr>
        <w:tab/>
      </w:r>
      <w:r w:rsidRPr="5432D844">
        <w:rPr>
          <w:rFonts w:eastAsiaTheme="majorEastAsia"/>
          <w:color w:val="243F60" w:themeColor="accent1" w:themeShade="7F"/>
          <w:sz w:val="22"/>
          <w:szCs w:val="22"/>
        </w:rPr>
        <w:t>Voluntary Labour</w:t>
      </w:r>
      <w:bookmarkEnd w:id="68"/>
      <w:bookmarkEnd w:id="69"/>
    </w:p>
    <w:p w14:paraId="331E26CF" w14:textId="77777777" w:rsidR="00794D35" w:rsidRPr="00BA513F" w:rsidRDefault="00794D35" w:rsidP="00794D35">
      <w:pPr>
        <w:ind w:left="720"/>
        <w:contextualSpacing/>
        <w:rPr>
          <w:rFonts w:eastAsia="Times" w:cstheme="minorHAnsi"/>
          <w:sz w:val="22"/>
          <w:szCs w:val="22"/>
          <w:lang w:val="en-GB"/>
        </w:rPr>
      </w:pPr>
    </w:p>
    <w:p w14:paraId="26C3AC4A" w14:textId="77777777" w:rsidR="00794D35" w:rsidRPr="00BA513F" w:rsidRDefault="00794D35" w:rsidP="00794D35">
      <w:pPr>
        <w:ind w:left="720"/>
        <w:contextualSpacing/>
        <w:rPr>
          <w:rFonts w:eastAsia="Times" w:cstheme="minorHAnsi"/>
          <w:sz w:val="22"/>
          <w:szCs w:val="22"/>
          <w:lang w:val="en-GB"/>
        </w:rPr>
      </w:pPr>
      <w:r w:rsidRPr="00BA513F">
        <w:rPr>
          <w:rFonts w:eastAsia="Times" w:cstheme="minorHAnsi"/>
          <w:sz w:val="22"/>
          <w:szCs w:val="22"/>
          <w:lang w:val="en-GB"/>
        </w:rPr>
        <w:t xml:space="preserve">Voluntary Labour is a legitimate contribution @ max €14 per hour. However, no more than half of match funding should be voluntary labour in lieu of cash. </w:t>
      </w:r>
      <w:r w:rsidRPr="00BA513F">
        <w:rPr>
          <w:rFonts w:eastAsia="Times" w:cstheme="minorHAnsi"/>
          <w:b/>
          <w:sz w:val="22"/>
          <w:szCs w:val="22"/>
          <w:lang w:val="en-GB"/>
        </w:rPr>
        <w:t>Please ensure to complete the Voluntary Labour Schedule in Appendix 1 of the Application Form.</w:t>
      </w:r>
      <w:r w:rsidRPr="00BA513F">
        <w:rPr>
          <w:rFonts w:eastAsia="Times" w:cstheme="minorHAnsi"/>
          <w:sz w:val="22"/>
          <w:szCs w:val="22"/>
          <w:lang w:val="en-GB"/>
        </w:rPr>
        <w:t xml:space="preserve"> </w:t>
      </w:r>
    </w:p>
    <w:p w14:paraId="3BB56B99" w14:textId="77777777" w:rsidR="00794D35" w:rsidRPr="00BA513F" w:rsidRDefault="00794D35" w:rsidP="00794D35">
      <w:pPr>
        <w:ind w:left="720"/>
        <w:contextualSpacing/>
        <w:rPr>
          <w:rFonts w:eastAsia="Times" w:cstheme="minorHAnsi"/>
          <w:sz w:val="22"/>
          <w:szCs w:val="22"/>
          <w:lang w:val="en-GB"/>
        </w:rPr>
      </w:pPr>
    </w:p>
    <w:p w14:paraId="39EDA8D2" w14:textId="4C22728F" w:rsidR="00794D35" w:rsidRPr="00BA513F" w:rsidRDefault="00794D35" w:rsidP="00794D35">
      <w:pPr>
        <w:keepNext/>
        <w:keepLines/>
        <w:spacing w:before="40"/>
        <w:outlineLvl w:val="2"/>
        <w:rPr>
          <w:rFonts w:eastAsiaTheme="majorEastAsia"/>
          <w:color w:val="243F60" w:themeColor="accent1" w:themeShade="7F"/>
          <w:sz w:val="22"/>
          <w:szCs w:val="22"/>
        </w:rPr>
      </w:pPr>
      <w:bookmarkStart w:id="70" w:name="_Toc532493547"/>
      <w:bookmarkStart w:id="71" w:name="_Toc57146113"/>
      <w:r w:rsidRPr="5432D844">
        <w:rPr>
          <w:rFonts w:eastAsiaTheme="majorEastAsia"/>
          <w:color w:val="243F60" w:themeColor="accent1" w:themeShade="7F"/>
          <w:sz w:val="22"/>
          <w:szCs w:val="22"/>
        </w:rPr>
        <w:t>6.1</w:t>
      </w:r>
      <w:r w:rsidR="00854798">
        <w:rPr>
          <w:rFonts w:eastAsiaTheme="majorEastAsia"/>
          <w:color w:val="243F60" w:themeColor="accent1" w:themeShade="7F"/>
          <w:sz w:val="22"/>
          <w:szCs w:val="22"/>
        </w:rPr>
        <w:t>1</w:t>
      </w:r>
      <w:r w:rsidRPr="5432D844">
        <w:rPr>
          <w:rFonts w:eastAsiaTheme="majorEastAsia"/>
          <w:color w:val="243F60" w:themeColor="accent1" w:themeShade="7F"/>
          <w:sz w:val="22"/>
          <w:szCs w:val="22"/>
        </w:rPr>
        <w:t xml:space="preserve"> </w:t>
      </w:r>
      <w:r w:rsidRPr="00BA513F">
        <w:rPr>
          <w:rFonts w:eastAsiaTheme="majorEastAsia" w:cstheme="minorHAnsi"/>
          <w:color w:val="243F60" w:themeColor="accent1" w:themeShade="7F"/>
          <w:sz w:val="22"/>
          <w:szCs w:val="22"/>
        </w:rPr>
        <w:tab/>
      </w:r>
      <w:r w:rsidRPr="5432D844">
        <w:rPr>
          <w:rFonts w:eastAsiaTheme="majorEastAsia"/>
          <w:color w:val="243F60" w:themeColor="accent1" w:themeShade="7F"/>
          <w:sz w:val="22"/>
          <w:szCs w:val="22"/>
        </w:rPr>
        <w:t>Geographical Spread and Project Selection</w:t>
      </w:r>
      <w:bookmarkEnd w:id="70"/>
      <w:bookmarkEnd w:id="71"/>
    </w:p>
    <w:p w14:paraId="6D724AC4" w14:textId="77777777" w:rsidR="00794D35" w:rsidRPr="00BA513F" w:rsidRDefault="00794D35" w:rsidP="00794D35">
      <w:pPr>
        <w:ind w:left="720"/>
        <w:contextualSpacing/>
        <w:jc w:val="both"/>
        <w:rPr>
          <w:rFonts w:eastAsia="Times" w:cstheme="minorHAnsi"/>
          <w:sz w:val="22"/>
          <w:szCs w:val="22"/>
          <w:lang w:val="en-GB"/>
        </w:rPr>
      </w:pPr>
    </w:p>
    <w:p w14:paraId="54AB302C" w14:textId="77777777" w:rsidR="00794D35" w:rsidRPr="00BA513F" w:rsidRDefault="00794D35" w:rsidP="00794D35">
      <w:pPr>
        <w:ind w:left="720"/>
        <w:contextualSpacing/>
        <w:jc w:val="both"/>
        <w:rPr>
          <w:rFonts w:eastAsia="Times"/>
          <w:sz w:val="22"/>
          <w:szCs w:val="22"/>
          <w:lang w:val="en-GB"/>
        </w:rPr>
      </w:pPr>
      <w:r w:rsidRPr="5432D844">
        <w:rPr>
          <w:rFonts w:eastAsia="Times"/>
          <w:sz w:val="22"/>
          <w:szCs w:val="22"/>
          <w:lang w:val="en-GB"/>
        </w:rPr>
        <w:t xml:space="preserve">An even geographical spread of funded projects according to the Local Authority Waters Programme regional structure is desirable (see </w:t>
      </w:r>
      <w:hyperlink r:id="rId26">
        <w:r w:rsidRPr="5432D844">
          <w:rPr>
            <w:rStyle w:val="Hyperlink"/>
            <w:rFonts w:eastAsia="Times"/>
            <w:color w:val="0070C0"/>
            <w:sz w:val="22"/>
            <w:szCs w:val="22"/>
            <w:lang w:val="en-GB"/>
          </w:rPr>
          <w:t>www.lawaters.ie</w:t>
        </w:r>
      </w:hyperlink>
      <w:r w:rsidRPr="5432D844">
        <w:rPr>
          <w:rFonts w:eastAsia="Times"/>
          <w:sz w:val="22"/>
          <w:szCs w:val="22"/>
          <w:lang w:val="en-GB"/>
        </w:rPr>
        <w:t xml:space="preserve"> for regional structure). Projects will initially be assessed on a regional and scale of project basis. Where there is an insufficient number of eligible applicants meeting the selection criteria from one region, the office reserves the right to grant aid projects from another region. Projects will be evaluated in a manner that reflects the level of funding sought by the applicant and in line with the assessment criteria.</w:t>
      </w:r>
    </w:p>
    <w:p w14:paraId="4663E246" w14:textId="77777777" w:rsidR="00794D35" w:rsidRPr="00BA513F" w:rsidRDefault="00794D35" w:rsidP="00794D35">
      <w:pPr>
        <w:keepNext/>
        <w:keepLines/>
        <w:spacing w:before="40"/>
        <w:outlineLvl w:val="2"/>
        <w:rPr>
          <w:rFonts w:asciiTheme="majorHAnsi" w:eastAsiaTheme="majorEastAsia" w:hAnsiTheme="majorHAnsi" w:cstheme="majorBidi"/>
          <w:color w:val="243F60" w:themeColor="accent1" w:themeShade="7F"/>
          <w:sz w:val="22"/>
          <w:szCs w:val="22"/>
        </w:rPr>
      </w:pPr>
    </w:p>
    <w:p w14:paraId="00EC6C8D" w14:textId="4EF1547A" w:rsidR="00794D35" w:rsidRPr="00794D35" w:rsidRDefault="00794D35" w:rsidP="00794D35">
      <w:pPr>
        <w:pStyle w:val="Heading3"/>
        <w:rPr>
          <w:rFonts w:asciiTheme="minorHAnsi" w:hAnsiTheme="minorHAnsi" w:cstheme="minorBidi"/>
          <w:sz w:val="22"/>
          <w:szCs w:val="22"/>
        </w:rPr>
      </w:pPr>
      <w:bookmarkStart w:id="72" w:name="_Toc532493548"/>
      <w:bookmarkStart w:id="73" w:name="_Toc57146114"/>
      <w:r w:rsidRPr="00794D35">
        <w:rPr>
          <w:rFonts w:asciiTheme="minorHAnsi" w:hAnsiTheme="minorHAnsi" w:cstheme="minorBidi"/>
          <w:sz w:val="22"/>
          <w:szCs w:val="22"/>
        </w:rPr>
        <w:t>6.1</w:t>
      </w:r>
      <w:r w:rsidR="00854798">
        <w:rPr>
          <w:rFonts w:asciiTheme="minorHAnsi" w:hAnsiTheme="minorHAnsi" w:cstheme="minorBidi"/>
          <w:sz w:val="22"/>
          <w:szCs w:val="22"/>
        </w:rPr>
        <w:t>2</w:t>
      </w:r>
      <w:r w:rsidRPr="00794D35">
        <w:rPr>
          <w:rFonts w:asciiTheme="minorHAnsi" w:hAnsiTheme="minorHAnsi" w:cstheme="minorBidi"/>
          <w:sz w:val="22"/>
          <w:szCs w:val="22"/>
        </w:rPr>
        <w:t xml:space="preserve"> </w:t>
      </w:r>
      <w:r w:rsidRPr="00794D35">
        <w:rPr>
          <w:rFonts w:asciiTheme="minorHAnsi" w:hAnsiTheme="minorHAnsi" w:cstheme="minorBidi"/>
          <w:sz w:val="22"/>
          <w:szCs w:val="22"/>
        </w:rPr>
        <w:tab/>
      </w:r>
      <w:bookmarkStart w:id="74" w:name="_Hlk531359548"/>
      <w:r w:rsidRPr="00794D35">
        <w:rPr>
          <w:rFonts w:asciiTheme="minorHAnsi" w:hAnsiTheme="minorHAnsi" w:cstheme="minorBidi"/>
          <w:sz w:val="22"/>
          <w:szCs w:val="22"/>
        </w:rPr>
        <w:t>Letter(s) of Support</w:t>
      </w:r>
      <w:bookmarkEnd w:id="72"/>
      <w:bookmarkEnd w:id="74"/>
      <w:bookmarkEnd w:id="73"/>
    </w:p>
    <w:p w14:paraId="090D1DE4" w14:textId="77777777" w:rsidR="00794D35" w:rsidRPr="00BA513F" w:rsidRDefault="00794D35" w:rsidP="00794D35">
      <w:pPr>
        <w:ind w:left="720"/>
        <w:rPr>
          <w:rFonts w:eastAsia="Times" w:cstheme="minorHAnsi"/>
          <w:sz w:val="22"/>
          <w:szCs w:val="22"/>
          <w:lang w:val="en-GB"/>
        </w:rPr>
      </w:pPr>
      <w:r>
        <w:rPr>
          <w:color w:val="244061" w:themeColor="accent1" w:themeShade="80"/>
          <w:sz w:val="22"/>
          <w:szCs w:val="22"/>
        </w:rPr>
        <w:br/>
      </w:r>
      <w:r w:rsidRPr="00BA513F">
        <w:rPr>
          <w:rFonts w:eastAsia="Times" w:cstheme="minorHAnsi"/>
          <w:sz w:val="22"/>
          <w:szCs w:val="22"/>
          <w:lang w:val="en-GB"/>
        </w:rPr>
        <w:t xml:space="preserve">Where the involvement or help of another party is required for the success of your project, please include letter(s) of support outlining their agreement to participate and the extent of their involvement. </w:t>
      </w:r>
    </w:p>
    <w:p w14:paraId="57405DF0" w14:textId="77777777" w:rsidR="00794D35" w:rsidRPr="00794D35" w:rsidRDefault="00794D35" w:rsidP="00794D35">
      <w:pPr>
        <w:pStyle w:val="Heading3"/>
        <w:rPr>
          <w:rFonts w:asciiTheme="minorHAnsi" w:hAnsiTheme="minorHAnsi" w:cstheme="minorBidi"/>
          <w:sz w:val="22"/>
          <w:szCs w:val="22"/>
        </w:rPr>
      </w:pPr>
    </w:p>
    <w:p w14:paraId="5B60A8AC" w14:textId="5A43E2C0" w:rsidR="00794D35" w:rsidRPr="00794D35" w:rsidRDefault="00794D35" w:rsidP="00794D35">
      <w:pPr>
        <w:pStyle w:val="Heading3"/>
        <w:rPr>
          <w:rFonts w:asciiTheme="minorHAnsi" w:hAnsiTheme="minorHAnsi" w:cstheme="minorBidi"/>
          <w:sz w:val="22"/>
          <w:szCs w:val="22"/>
        </w:rPr>
      </w:pPr>
      <w:bookmarkStart w:id="75" w:name="_Toc57146115"/>
      <w:r w:rsidRPr="00794D35">
        <w:rPr>
          <w:rFonts w:asciiTheme="minorHAnsi" w:hAnsiTheme="minorHAnsi" w:cstheme="minorBidi"/>
          <w:sz w:val="22"/>
          <w:szCs w:val="22"/>
        </w:rPr>
        <w:t>6.1</w:t>
      </w:r>
      <w:r w:rsidR="00854798">
        <w:rPr>
          <w:rFonts w:asciiTheme="minorHAnsi" w:hAnsiTheme="minorHAnsi" w:cstheme="minorBidi"/>
          <w:sz w:val="22"/>
          <w:szCs w:val="22"/>
        </w:rPr>
        <w:t>3</w:t>
      </w:r>
      <w:r w:rsidRPr="00794D35">
        <w:rPr>
          <w:rFonts w:asciiTheme="minorHAnsi" w:hAnsiTheme="minorHAnsi" w:cstheme="minorBidi"/>
          <w:sz w:val="22"/>
          <w:szCs w:val="22"/>
        </w:rPr>
        <w:tab/>
        <w:t>Insurance</w:t>
      </w:r>
      <w:bookmarkEnd w:id="75"/>
    </w:p>
    <w:p w14:paraId="2633C6F9" w14:textId="77777777" w:rsidR="00794D35" w:rsidRPr="00BA513F" w:rsidRDefault="00794D35" w:rsidP="00794D35">
      <w:pPr>
        <w:rPr>
          <w:color w:val="244061" w:themeColor="accent1" w:themeShade="80"/>
          <w:sz w:val="22"/>
          <w:szCs w:val="22"/>
          <w:lang w:val="en-GB"/>
        </w:rPr>
      </w:pPr>
    </w:p>
    <w:p w14:paraId="2B64F4EE" w14:textId="77777777" w:rsidR="00794D35" w:rsidRDefault="00794D35" w:rsidP="00794D35">
      <w:pPr>
        <w:ind w:left="720"/>
        <w:rPr>
          <w:rFonts w:cstheme="minorHAnsi"/>
          <w:sz w:val="22"/>
          <w:szCs w:val="22"/>
          <w:lang w:val="en-GB"/>
        </w:rPr>
      </w:pPr>
      <w:r>
        <w:rPr>
          <w:rFonts w:cstheme="minorHAnsi"/>
          <w:sz w:val="22"/>
          <w:szCs w:val="22"/>
          <w:lang w:val="en-GB"/>
        </w:rPr>
        <w:t>If your project proposes physical work or voluntary labour your group will require appropriate insurance. S</w:t>
      </w:r>
      <w:r w:rsidRPr="00BA513F">
        <w:rPr>
          <w:rFonts w:cstheme="minorHAnsi"/>
          <w:sz w:val="22"/>
          <w:szCs w:val="22"/>
          <w:lang w:val="en-GB"/>
        </w:rPr>
        <w:t>tandard request for community groups in receipt of Exchequer grant aid is €6.5m indemnity in respect of public liability. Employers liability (including cover for volunteers) should have a minimum i</w:t>
      </w:r>
      <w:r>
        <w:rPr>
          <w:rFonts w:cstheme="minorHAnsi"/>
          <w:sz w:val="22"/>
          <w:szCs w:val="22"/>
          <w:lang w:val="en-GB"/>
        </w:rPr>
        <w:t xml:space="preserve">ndemnity of no less than €13m. </w:t>
      </w:r>
    </w:p>
    <w:p w14:paraId="5B152A52" w14:textId="77777777" w:rsidR="00794D35" w:rsidRPr="008B69CD" w:rsidRDefault="00794D35" w:rsidP="00794D35">
      <w:pPr>
        <w:ind w:left="720"/>
        <w:rPr>
          <w:rFonts w:cstheme="minorHAnsi"/>
          <w:sz w:val="22"/>
          <w:szCs w:val="22"/>
          <w:lang w:val="en-GB"/>
        </w:rPr>
      </w:pPr>
      <w:r>
        <w:rPr>
          <w:rFonts w:cstheme="minorHAnsi"/>
          <w:sz w:val="22"/>
          <w:szCs w:val="22"/>
          <w:lang w:val="en-GB"/>
        </w:rPr>
        <w:t>I</w:t>
      </w:r>
      <w:r w:rsidRPr="00BA513F">
        <w:rPr>
          <w:rFonts w:cstheme="minorHAnsi"/>
          <w:sz w:val="22"/>
          <w:szCs w:val="22"/>
          <w:lang w:val="en-GB"/>
        </w:rPr>
        <w:t>n the e</w:t>
      </w:r>
      <w:r>
        <w:rPr>
          <w:rFonts w:cstheme="minorHAnsi"/>
          <w:sz w:val="22"/>
          <w:szCs w:val="22"/>
          <w:lang w:val="en-GB"/>
        </w:rPr>
        <w:t>vent of grant approval, you may</w:t>
      </w:r>
      <w:r w:rsidRPr="00BA513F">
        <w:rPr>
          <w:rFonts w:cstheme="minorHAnsi"/>
          <w:sz w:val="22"/>
          <w:szCs w:val="22"/>
          <w:lang w:val="en-GB"/>
        </w:rPr>
        <w:t xml:space="preserve"> be required</w:t>
      </w:r>
      <w:r>
        <w:rPr>
          <w:rFonts w:cstheme="minorHAnsi"/>
          <w:sz w:val="22"/>
          <w:szCs w:val="22"/>
          <w:lang w:val="en-GB"/>
        </w:rPr>
        <w:t xml:space="preserve"> by this office</w:t>
      </w:r>
      <w:r w:rsidRPr="00BA513F">
        <w:rPr>
          <w:rFonts w:cstheme="minorHAnsi"/>
          <w:sz w:val="22"/>
          <w:szCs w:val="22"/>
          <w:lang w:val="en-GB"/>
        </w:rPr>
        <w:t xml:space="preserve"> to amend the policy to include a special indemnity in favour of Tipperary County Council (as provider of the financ</w:t>
      </w:r>
      <w:r>
        <w:rPr>
          <w:rFonts w:cstheme="minorHAnsi"/>
          <w:sz w:val="22"/>
          <w:szCs w:val="22"/>
          <w:lang w:val="en-GB"/>
        </w:rPr>
        <w:t>e</w:t>
      </w:r>
      <w:r w:rsidRPr="00BA513F">
        <w:rPr>
          <w:rFonts w:cstheme="minorHAnsi"/>
          <w:sz w:val="22"/>
          <w:szCs w:val="22"/>
          <w:lang w:val="en-GB"/>
        </w:rPr>
        <w:t xml:space="preserve"> function to the Local Authority Waters Programme). If the project involves permissions from landowners, they should also be indemnified on the insurance policy.</w:t>
      </w:r>
      <w:r>
        <w:rPr>
          <w:rFonts w:cstheme="minorHAnsi"/>
          <w:sz w:val="22"/>
          <w:szCs w:val="22"/>
          <w:lang w:val="en-GB"/>
        </w:rPr>
        <w:t xml:space="preserve"> Sub-contractors are required to have their own in insurance policy.</w:t>
      </w:r>
    </w:p>
    <w:p w14:paraId="56058027" w14:textId="77777777" w:rsidR="00794D35" w:rsidRPr="00BA513F" w:rsidRDefault="00794D35" w:rsidP="00794D35">
      <w:pPr>
        <w:rPr>
          <w:rFonts w:eastAsia="Times" w:cstheme="minorHAnsi"/>
          <w:sz w:val="22"/>
          <w:szCs w:val="22"/>
          <w:lang w:val="en-GB"/>
        </w:rPr>
      </w:pPr>
    </w:p>
    <w:p w14:paraId="2C123561" w14:textId="77777777" w:rsidR="00794D35" w:rsidRPr="007B1BF3" w:rsidRDefault="00794D35" w:rsidP="00794D35">
      <w:pPr>
        <w:pStyle w:val="ListParagraph"/>
        <w:keepNext/>
        <w:keepLines/>
        <w:numPr>
          <w:ilvl w:val="0"/>
          <w:numId w:val="9"/>
        </w:numPr>
        <w:spacing w:before="40" w:after="160" w:line="259" w:lineRule="auto"/>
        <w:outlineLvl w:val="1"/>
        <w:rPr>
          <w:rFonts w:eastAsiaTheme="minorEastAsia"/>
          <w:color w:val="365F91" w:themeColor="accent1" w:themeShade="BF"/>
        </w:rPr>
      </w:pPr>
      <w:bookmarkStart w:id="76" w:name="_Toc532493549"/>
      <w:bookmarkStart w:id="77" w:name="_Toc57146116"/>
      <w:r w:rsidRPr="5432D844">
        <w:rPr>
          <w:rFonts w:eastAsiaTheme="majorEastAsia"/>
          <w:color w:val="365F91" w:themeColor="accent1" w:themeShade="BF"/>
        </w:rPr>
        <w:t>Terms &amp; Conditions of the Fund</w:t>
      </w:r>
      <w:bookmarkEnd w:id="76"/>
      <w:bookmarkEnd w:id="77"/>
    </w:p>
    <w:tbl>
      <w:tblPr>
        <w:tblStyle w:val="TableGrid1"/>
        <w:tblW w:w="8290" w:type="dxa"/>
        <w:tblInd w:w="720" w:type="dxa"/>
        <w:tblLook w:val="04A0" w:firstRow="1" w:lastRow="0" w:firstColumn="1" w:lastColumn="0" w:noHBand="0" w:noVBand="1"/>
      </w:tblPr>
      <w:tblGrid>
        <w:gridCol w:w="675"/>
        <w:gridCol w:w="7615"/>
      </w:tblGrid>
      <w:tr w:rsidR="00794D35" w:rsidRPr="00BA513F" w14:paraId="4DA9DEC3" w14:textId="77777777" w:rsidTr="006C6E24">
        <w:tc>
          <w:tcPr>
            <w:tcW w:w="675" w:type="dxa"/>
          </w:tcPr>
          <w:p w14:paraId="5196A294"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w:t>
            </w:r>
          </w:p>
        </w:tc>
        <w:tc>
          <w:tcPr>
            <w:tcW w:w="7615" w:type="dxa"/>
          </w:tcPr>
          <w:p w14:paraId="1AE7E787"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Successful applicants will receive a Letter of Offer and Grant Agreement from the office of the Local Authority Waters Programme via email.</w:t>
            </w:r>
            <w:bookmarkStart w:id="78" w:name="_Hlk509917031"/>
            <w:bookmarkEnd w:id="78"/>
          </w:p>
        </w:tc>
      </w:tr>
      <w:tr w:rsidR="00794D35" w:rsidRPr="00BA513F" w14:paraId="77EB5163" w14:textId="77777777" w:rsidTr="006C6E24">
        <w:tc>
          <w:tcPr>
            <w:tcW w:w="675" w:type="dxa"/>
          </w:tcPr>
          <w:p w14:paraId="08D3CBF0"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7.2</w:t>
            </w:r>
          </w:p>
        </w:tc>
        <w:tc>
          <w:tcPr>
            <w:tcW w:w="7615" w:type="dxa"/>
          </w:tcPr>
          <w:p w14:paraId="40437BA5"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 xml:space="preserve">Grant Agreement must be signed by the beneficiary and returned to the office of the Waters Programme within 14 days by email or post. This will form a contract between the beneficiary and the office of the Waters Programme.   </w:t>
            </w:r>
          </w:p>
        </w:tc>
      </w:tr>
      <w:tr w:rsidR="00794D35" w:rsidRPr="00BA513F" w14:paraId="67EDC0EA" w14:textId="77777777" w:rsidTr="006C6E24">
        <w:tc>
          <w:tcPr>
            <w:tcW w:w="675" w:type="dxa"/>
          </w:tcPr>
          <w:p w14:paraId="199E4B1D"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7.3</w:t>
            </w:r>
          </w:p>
        </w:tc>
        <w:tc>
          <w:tcPr>
            <w:tcW w:w="7615" w:type="dxa"/>
          </w:tcPr>
          <w:p w14:paraId="68B44CA8"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Grants awarded will only be paid by Electronic Funds Transfer into the beneficiaries bank account.</w:t>
            </w:r>
          </w:p>
        </w:tc>
      </w:tr>
      <w:tr w:rsidR="00794D35" w:rsidRPr="00BA513F" w14:paraId="61664343" w14:textId="77777777" w:rsidTr="006C6E24">
        <w:tc>
          <w:tcPr>
            <w:tcW w:w="675" w:type="dxa"/>
          </w:tcPr>
          <w:p w14:paraId="270EC2D3"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7.4</w:t>
            </w:r>
          </w:p>
        </w:tc>
        <w:tc>
          <w:tcPr>
            <w:tcW w:w="7615" w:type="dxa"/>
          </w:tcPr>
          <w:p w14:paraId="7C54EF1E"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Phased payments will be considered on a case by case basis on completion of a drawdown request form. Progress report will be required for each phase.</w:t>
            </w:r>
          </w:p>
        </w:tc>
      </w:tr>
      <w:tr w:rsidR="00794D35" w:rsidRPr="00BA513F" w14:paraId="71FF87D9" w14:textId="77777777" w:rsidTr="006C6E24">
        <w:tc>
          <w:tcPr>
            <w:tcW w:w="675" w:type="dxa"/>
          </w:tcPr>
          <w:p w14:paraId="2B2F5ACD"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lastRenderedPageBreak/>
              <w:t>7.5</w:t>
            </w:r>
          </w:p>
        </w:tc>
        <w:tc>
          <w:tcPr>
            <w:tcW w:w="7615" w:type="dxa"/>
          </w:tcPr>
          <w:p w14:paraId="52BB2ECE"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A member of the Local Authority Waters Programme team will provide project oversight to ensure project delivery.</w:t>
            </w:r>
          </w:p>
        </w:tc>
      </w:tr>
      <w:tr w:rsidR="00794D35" w:rsidRPr="00BA513F" w14:paraId="476790ED" w14:textId="77777777" w:rsidTr="006C6E24">
        <w:tc>
          <w:tcPr>
            <w:tcW w:w="675" w:type="dxa"/>
          </w:tcPr>
          <w:p w14:paraId="730B8910"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7.6</w:t>
            </w:r>
          </w:p>
        </w:tc>
        <w:tc>
          <w:tcPr>
            <w:tcW w:w="7615" w:type="dxa"/>
          </w:tcPr>
          <w:p w14:paraId="1C96271F"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Unsuccessful applicants will be notified and will be informed of the appeals process.</w:t>
            </w:r>
          </w:p>
        </w:tc>
      </w:tr>
      <w:tr w:rsidR="00794D35" w:rsidRPr="00BA513F" w14:paraId="4F5C9A0E" w14:textId="77777777" w:rsidTr="006C6E24">
        <w:tc>
          <w:tcPr>
            <w:tcW w:w="675" w:type="dxa"/>
          </w:tcPr>
          <w:p w14:paraId="6B2FA491"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7.7</w:t>
            </w:r>
          </w:p>
        </w:tc>
        <w:tc>
          <w:tcPr>
            <w:tcW w:w="7615" w:type="dxa"/>
          </w:tcPr>
          <w:p w14:paraId="1DC95207" w14:textId="77777777" w:rsidR="00794D35" w:rsidRPr="00BA513F" w:rsidRDefault="00794D35" w:rsidP="006C6E24">
            <w:pPr>
              <w:jc w:val="both"/>
              <w:rPr>
                <w:rFonts w:eastAsiaTheme="minorEastAsia"/>
                <w:sz w:val="22"/>
                <w:szCs w:val="22"/>
                <w:lang w:val="en-GB"/>
              </w:rPr>
            </w:pPr>
            <w:bookmarkStart w:id="79" w:name="_Hlk531359582"/>
            <w:r w:rsidRPr="5432D844">
              <w:rPr>
                <w:rFonts w:eastAsiaTheme="minorEastAsia"/>
                <w:sz w:val="22"/>
                <w:szCs w:val="22"/>
                <w:lang w:val="en-GB"/>
              </w:rPr>
              <w:t>Appropriate insurances and indemnities must be in place upon commencement of the project.</w:t>
            </w:r>
            <w:bookmarkEnd w:id="79"/>
          </w:p>
        </w:tc>
      </w:tr>
      <w:tr w:rsidR="00794D35" w:rsidRPr="00BA513F" w14:paraId="6EB9E116" w14:textId="77777777" w:rsidTr="006C6E24">
        <w:tc>
          <w:tcPr>
            <w:tcW w:w="675" w:type="dxa"/>
          </w:tcPr>
          <w:p w14:paraId="2E8ED7D0"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7.8</w:t>
            </w:r>
          </w:p>
        </w:tc>
        <w:tc>
          <w:tcPr>
            <w:tcW w:w="7615" w:type="dxa"/>
          </w:tcPr>
          <w:p w14:paraId="38FA2067"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 xml:space="preserve">The Local Authority Waters Programme will not be responsible or liable for any loss or damage of any kind arising during the course of any work undertaken on a project by the beneficiary. </w:t>
            </w:r>
          </w:p>
        </w:tc>
      </w:tr>
      <w:tr w:rsidR="00794D35" w:rsidRPr="00BA513F" w14:paraId="2FF513BC" w14:textId="77777777" w:rsidTr="006C6E24">
        <w:tc>
          <w:tcPr>
            <w:tcW w:w="675" w:type="dxa"/>
          </w:tcPr>
          <w:p w14:paraId="6BFD08BE"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7.9</w:t>
            </w:r>
          </w:p>
        </w:tc>
        <w:tc>
          <w:tcPr>
            <w:tcW w:w="7615" w:type="dxa"/>
          </w:tcPr>
          <w:p w14:paraId="654555AF" w14:textId="77777777" w:rsidR="00794D35" w:rsidRPr="009212D2" w:rsidRDefault="00794D35" w:rsidP="006C6E24">
            <w:pPr>
              <w:jc w:val="both"/>
              <w:rPr>
                <w:rFonts w:eastAsiaTheme="minorEastAsia"/>
                <w:sz w:val="22"/>
                <w:szCs w:val="22"/>
                <w:lang w:val="en-IE"/>
              </w:rPr>
            </w:pPr>
            <w:r w:rsidRPr="5432D844">
              <w:rPr>
                <w:rFonts w:eastAsiaTheme="minorEastAsia"/>
                <w:sz w:val="22"/>
                <w:szCs w:val="22"/>
                <w:lang w:val="en-IE"/>
              </w:rPr>
              <w:t>The management, implementation and operation of compliance with health and safety legislation for projects funded is the responsibility of the funding applicants. </w:t>
            </w:r>
          </w:p>
        </w:tc>
      </w:tr>
      <w:tr w:rsidR="00794D35" w:rsidRPr="00BA513F" w14:paraId="72E1C66D" w14:textId="77777777" w:rsidTr="006C6E24">
        <w:tc>
          <w:tcPr>
            <w:tcW w:w="675" w:type="dxa"/>
          </w:tcPr>
          <w:p w14:paraId="6802E21F"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7.10</w:t>
            </w:r>
          </w:p>
        </w:tc>
        <w:tc>
          <w:tcPr>
            <w:tcW w:w="7615" w:type="dxa"/>
          </w:tcPr>
          <w:p w14:paraId="51A99C66" w14:textId="77777777" w:rsidR="00794D35" w:rsidRPr="009212D2" w:rsidRDefault="00794D35" w:rsidP="006C6E24">
            <w:pPr>
              <w:jc w:val="both"/>
              <w:rPr>
                <w:rFonts w:eastAsiaTheme="minorEastAsia"/>
                <w:sz w:val="22"/>
                <w:szCs w:val="22"/>
              </w:rPr>
            </w:pPr>
            <w:r w:rsidRPr="5432D844">
              <w:rPr>
                <w:rFonts w:eastAsiaTheme="minorEastAsia"/>
                <w:sz w:val="22"/>
                <w:szCs w:val="22"/>
              </w:rPr>
              <w:t>It is the responsibility of the applicant to have a policy and procedures in place for the Protection and Safeguarding of Children.</w:t>
            </w:r>
          </w:p>
        </w:tc>
      </w:tr>
      <w:tr w:rsidR="00794D35" w:rsidRPr="00BA513F" w14:paraId="4C4BA708" w14:textId="77777777" w:rsidTr="006C6E24">
        <w:tc>
          <w:tcPr>
            <w:tcW w:w="675" w:type="dxa"/>
          </w:tcPr>
          <w:p w14:paraId="5A86277A"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7.11</w:t>
            </w:r>
          </w:p>
        </w:tc>
        <w:tc>
          <w:tcPr>
            <w:tcW w:w="7615" w:type="dxa"/>
          </w:tcPr>
          <w:p w14:paraId="67A5521A"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Any permissions required for project delivery are the responsibility of the applicant and evidence of same must be produced.</w:t>
            </w:r>
          </w:p>
        </w:tc>
      </w:tr>
      <w:tr w:rsidR="00794D35" w:rsidRPr="00BA513F" w14:paraId="076B5287" w14:textId="77777777" w:rsidTr="006C6E24">
        <w:tc>
          <w:tcPr>
            <w:tcW w:w="675" w:type="dxa"/>
          </w:tcPr>
          <w:p w14:paraId="0D53B3DA"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7.12</w:t>
            </w:r>
          </w:p>
        </w:tc>
        <w:tc>
          <w:tcPr>
            <w:tcW w:w="7615" w:type="dxa"/>
          </w:tcPr>
          <w:p w14:paraId="5F2772C8"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The Local Authority Waters Programme reserves the right to contact other funding bodies such as LEADER, IFI, Heritage Council, Local Authorities, Waterways Ireland etc. regarding project applications.</w:t>
            </w:r>
          </w:p>
        </w:tc>
      </w:tr>
      <w:tr w:rsidR="00794D35" w:rsidRPr="00BA513F" w14:paraId="5CD9BDB1" w14:textId="77777777" w:rsidTr="006C6E24">
        <w:tc>
          <w:tcPr>
            <w:tcW w:w="675" w:type="dxa"/>
          </w:tcPr>
          <w:p w14:paraId="3B49BFCA"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7.13</w:t>
            </w:r>
          </w:p>
        </w:tc>
        <w:tc>
          <w:tcPr>
            <w:tcW w:w="7615" w:type="dxa"/>
          </w:tcPr>
          <w:p w14:paraId="174F6B72"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The office of the Local Authority Waters Programme may request further information if project application is not sufficiently complete.</w:t>
            </w:r>
          </w:p>
        </w:tc>
      </w:tr>
      <w:tr w:rsidR="00794D35" w:rsidRPr="00BA513F" w14:paraId="57E7EC4A" w14:textId="77777777" w:rsidTr="006C6E24">
        <w:tc>
          <w:tcPr>
            <w:tcW w:w="675" w:type="dxa"/>
          </w:tcPr>
          <w:p w14:paraId="284F21DE"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7.14</w:t>
            </w:r>
          </w:p>
        </w:tc>
        <w:tc>
          <w:tcPr>
            <w:tcW w:w="7615" w:type="dxa"/>
          </w:tcPr>
          <w:p w14:paraId="7ED31112" w14:textId="77777777" w:rsidR="00794D35" w:rsidRPr="00BA513F" w:rsidRDefault="00794D35" w:rsidP="006C6E24">
            <w:pPr>
              <w:jc w:val="both"/>
              <w:rPr>
                <w:rFonts w:eastAsiaTheme="minorEastAsia"/>
                <w:sz w:val="22"/>
                <w:szCs w:val="22"/>
                <w:vertAlign w:val="superscript"/>
                <w:lang w:val="en-GB"/>
              </w:rPr>
            </w:pPr>
            <w:r w:rsidRPr="5432D844">
              <w:rPr>
                <w:rFonts w:eastAsiaTheme="minorEastAsia"/>
                <w:sz w:val="22"/>
                <w:szCs w:val="22"/>
                <w:lang w:val="en-GB"/>
              </w:rPr>
              <w:t xml:space="preserve">Project activity should be complete by </w:t>
            </w:r>
            <w:r w:rsidRPr="5432D844">
              <w:rPr>
                <w:rFonts w:eastAsiaTheme="minorEastAsia"/>
                <w:b/>
                <w:bCs/>
                <w:sz w:val="22"/>
                <w:szCs w:val="22"/>
                <w:u w:val="single"/>
                <w:lang w:val="en-GB"/>
              </w:rPr>
              <w:t>31</w:t>
            </w:r>
            <w:r w:rsidRPr="5432D844">
              <w:rPr>
                <w:rFonts w:eastAsiaTheme="minorEastAsia"/>
                <w:b/>
                <w:bCs/>
                <w:sz w:val="22"/>
                <w:szCs w:val="22"/>
                <w:u w:val="single"/>
                <w:vertAlign w:val="superscript"/>
                <w:lang w:val="en-GB"/>
              </w:rPr>
              <w:t>st</w:t>
            </w:r>
            <w:r w:rsidRPr="5432D844">
              <w:rPr>
                <w:rFonts w:eastAsiaTheme="minorEastAsia"/>
                <w:b/>
                <w:bCs/>
                <w:sz w:val="22"/>
                <w:szCs w:val="22"/>
                <w:u w:val="single"/>
                <w:lang w:val="en-GB"/>
              </w:rPr>
              <w:t xml:space="preserve"> October 2021</w:t>
            </w:r>
            <w:r w:rsidRPr="5432D844">
              <w:rPr>
                <w:rFonts w:eastAsiaTheme="minorEastAsia"/>
                <w:sz w:val="22"/>
                <w:szCs w:val="22"/>
                <w:u w:val="single"/>
                <w:lang w:val="en-GB"/>
              </w:rPr>
              <w:t>.</w:t>
            </w:r>
            <w:r w:rsidRPr="5432D844">
              <w:rPr>
                <w:rFonts w:eastAsiaTheme="minorEastAsia"/>
                <w:sz w:val="22"/>
                <w:szCs w:val="22"/>
                <w:lang w:val="en-GB"/>
              </w:rPr>
              <w:t xml:space="preserve"> Beneficiaries must submit a drawdown request form, and submit all receipts for invoices paid before</w:t>
            </w:r>
            <w:r w:rsidRPr="5432D844">
              <w:rPr>
                <w:rFonts w:eastAsiaTheme="minorEastAsia"/>
                <w:sz w:val="22"/>
                <w:szCs w:val="22"/>
                <w:vertAlign w:val="superscript"/>
                <w:lang w:val="en-GB"/>
              </w:rPr>
              <w:t xml:space="preserve"> </w:t>
            </w:r>
          </w:p>
          <w:p w14:paraId="0242CE10" w14:textId="77777777" w:rsidR="00794D35" w:rsidRPr="00BA513F" w:rsidRDefault="00794D35" w:rsidP="006C6E24">
            <w:pPr>
              <w:jc w:val="both"/>
              <w:rPr>
                <w:rFonts w:eastAsiaTheme="minorEastAsia"/>
                <w:sz w:val="22"/>
                <w:szCs w:val="22"/>
                <w:lang w:val="en-GB"/>
              </w:rPr>
            </w:pPr>
            <w:r w:rsidRPr="002A6129">
              <w:rPr>
                <w:rFonts w:eastAsiaTheme="minorEastAsia"/>
                <w:b/>
                <w:bCs/>
                <w:sz w:val="22"/>
                <w:szCs w:val="22"/>
                <w:u w:val="single"/>
                <w:lang w:val="en-GB"/>
              </w:rPr>
              <w:t>15</w:t>
            </w:r>
            <w:r w:rsidRPr="002A6129">
              <w:rPr>
                <w:rFonts w:eastAsiaTheme="minorEastAsia"/>
                <w:b/>
                <w:bCs/>
                <w:sz w:val="22"/>
                <w:szCs w:val="22"/>
                <w:u w:val="single"/>
                <w:vertAlign w:val="superscript"/>
                <w:lang w:val="en-GB"/>
              </w:rPr>
              <w:t>th</w:t>
            </w:r>
            <w:r w:rsidRPr="002A6129">
              <w:rPr>
                <w:rFonts w:eastAsiaTheme="minorEastAsia"/>
                <w:b/>
                <w:bCs/>
                <w:sz w:val="22"/>
                <w:szCs w:val="22"/>
                <w:u w:val="single"/>
                <w:lang w:val="en-GB"/>
              </w:rPr>
              <w:t xml:space="preserve"> November 2021</w:t>
            </w:r>
            <w:r w:rsidRPr="5432D844">
              <w:rPr>
                <w:rFonts w:eastAsiaTheme="minorEastAsia"/>
                <w:b/>
                <w:bCs/>
                <w:sz w:val="22"/>
                <w:szCs w:val="22"/>
                <w:lang w:val="en-GB"/>
              </w:rPr>
              <w:t xml:space="preserve">, </w:t>
            </w:r>
            <w:r w:rsidRPr="5432D844">
              <w:rPr>
                <w:rFonts w:eastAsiaTheme="minorEastAsia"/>
                <w:sz w:val="22"/>
                <w:szCs w:val="22"/>
                <w:lang w:val="en-GB"/>
              </w:rPr>
              <w:t>unless this is not possible due to the nature of the project or because of Covid-19 restrictions.</w:t>
            </w:r>
          </w:p>
        </w:tc>
      </w:tr>
      <w:tr w:rsidR="00794D35" w:rsidRPr="00BA513F" w14:paraId="722AA83B" w14:textId="77777777" w:rsidTr="006C6E24">
        <w:tc>
          <w:tcPr>
            <w:tcW w:w="675" w:type="dxa"/>
          </w:tcPr>
          <w:p w14:paraId="7760C0BA"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7.15</w:t>
            </w:r>
          </w:p>
        </w:tc>
        <w:tc>
          <w:tcPr>
            <w:tcW w:w="7615" w:type="dxa"/>
          </w:tcPr>
          <w:p w14:paraId="55CE9B5A"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Any extensions to report deadlines must be agreed by a member of the Waters Programme team.</w:t>
            </w:r>
          </w:p>
        </w:tc>
      </w:tr>
      <w:tr w:rsidR="00794D35" w:rsidRPr="00BA513F" w14:paraId="3D63489E" w14:textId="77777777" w:rsidTr="006C6E24">
        <w:tc>
          <w:tcPr>
            <w:tcW w:w="675" w:type="dxa"/>
          </w:tcPr>
          <w:p w14:paraId="6984C5C9"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7.16</w:t>
            </w:r>
          </w:p>
        </w:tc>
        <w:tc>
          <w:tcPr>
            <w:tcW w:w="7615" w:type="dxa"/>
          </w:tcPr>
          <w:p w14:paraId="25A48EA8"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If a drawdown request form and a project completion report is not received, the Local Authority Waters Programme may consider that the project is not progressing. The grant awarded may be revoked or reduced if any of the following events should occur:</w:t>
            </w:r>
          </w:p>
          <w:p w14:paraId="35018651" w14:textId="77777777" w:rsidR="00794D35" w:rsidRPr="00BA513F" w:rsidRDefault="00794D35" w:rsidP="00794D35">
            <w:pPr>
              <w:numPr>
                <w:ilvl w:val="0"/>
                <w:numId w:val="1"/>
              </w:numPr>
              <w:contextualSpacing/>
              <w:rPr>
                <w:rFonts w:eastAsiaTheme="minorEastAsia"/>
                <w:sz w:val="22"/>
                <w:szCs w:val="22"/>
                <w:lang w:val="en-GB"/>
              </w:rPr>
            </w:pPr>
            <w:r w:rsidRPr="5432D844">
              <w:rPr>
                <w:rFonts w:eastAsiaTheme="minorEastAsia"/>
                <w:sz w:val="22"/>
                <w:szCs w:val="22"/>
                <w:lang w:val="en-GB"/>
              </w:rPr>
              <w:t>The beneficiary abandons the project or reduces the scale of the investment provided for, or</w:t>
            </w:r>
          </w:p>
          <w:p w14:paraId="168AAF9D" w14:textId="77777777" w:rsidR="00794D35" w:rsidRPr="00BA513F" w:rsidRDefault="00794D35" w:rsidP="00794D35">
            <w:pPr>
              <w:numPr>
                <w:ilvl w:val="0"/>
                <w:numId w:val="1"/>
              </w:numPr>
              <w:contextualSpacing/>
              <w:rPr>
                <w:rFonts w:eastAsiaTheme="minorEastAsia"/>
                <w:sz w:val="22"/>
                <w:szCs w:val="22"/>
                <w:lang w:val="en-GB"/>
              </w:rPr>
            </w:pPr>
            <w:r w:rsidRPr="5432D844">
              <w:rPr>
                <w:rFonts w:eastAsiaTheme="minorEastAsia"/>
                <w:sz w:val="22"/>
                <w:szCs w:val="22"/>
                <w:lang w:val="en-GB"/>
              </w:rPr>
              <w:t>It is found that the award has not been used for the purposes for which it was intended, or</w:t>
            </w:r>
          </w:p>
          <w:p w14:paraId="617FD9DF" w14:textId="77777777" w:rsidR="00794D35" w:rsidRPr="00BA513F" w:rsidRDefault="00794D35" w:rsidP="00794D35">
            <w:pPr>
              <w:numPr>
                <w:ilvl w:val="0"/>
                <w:numId w:val="1"/>
              </w:numPr>
              <w:contextualSpacing/>
              <w:rPr>
                <w:rFonts w:eastAsiaTheme="minorEastAsia"/>
                <w:sz w:val="22"/>
                <w:szCs w:val="22"/>
                <w:lang w:val="en-GB"/>
              </w:rPr>
            </w:pPr>
            <w:r w:rsidRPr="5432D844">
              <w:rPr>
                <w:rFonts w:eastAsiaTheme="minorEastAsia"/>
                <w:sz w:val="22"/>
                <w:szCs w:val="22"/>
                <w:lang w:val="en-GB"/>
              </w:rPr>
              <w:t>That the investment financed by the award has not been properly carried out or that irregularities in relation to the grant have occurred, or</w:t>
            </w:r>
          </w:p>
          <w:p w14:paraId="00D636ED" w14:textId="77777777" w:rsidR="00794D35" w:rsidRPr="00BA513F" w:rsidRDefault="00794D35" w:rsidP="00794D35">
            <w:pPr>
              <w:numPr>
                <w:ilvl w:val="0"/>
                <w:numId w:val="1"/>
              </w:numPr>
              <w:contextualSpacing/>
              <w:rPr>
                <w:rFonts w:eastAsiaTheme="minorEastAsia"/>
                <w:sz w:val="22"/>
                <w:szCs w:val="22"/>
                <w:lang w:val="en-GB"/>
              </w:rPr>
            </w:pPr>
            <w:r w:rsidRPr="5432D844">
              <w:rPr>
                <w:rFonts w:eastAsiaTheme="minorEastAsia"/>
                <w:sz w:val="22"/>
                <w:szCs w:val="22"/>
                <w:lang w:val="en-GB"/>
              </w:rPr>
              <w:t>An order is made, or an effective resolution is passed, for the winding up of the beneficiary.</w:t>
            </w:r>
          </w:p>
          <w:p w14:paraId="3505DFB1" w14:textId="77777777" w:rsidR="00794D35" w:rsidRPr="00371E26" w:rsidRDefault="00794D35" w:rsidP="00794D35">
            <w:pPr>
              <w:numPr>
                <w:ilvl w:val="0"/>
                <w:numId w:val="1"/>
              </w:numPr>
              <w:contextualSpacing/>
              <w:rPr>
                <w:rFonts w:eastAsiaTheme="minorEastAsia"/>
                <w:sz w:val="22"/>
                <w:szCs w:val="22"/>
                <w:lang w:val="en-GB"/>
              </w:rPr>
            </w:pPr>
            <w:r w:rsidRPr="5432D844">
              <w:rPr>
                <w:rFonts w:eastAsiaTheme="minorEastAsia"/>
                <w:sz w:val="22"/>
                <w:szCs w:val="22"/>
                <w:lang w:val="en-GB"/>
              </w:rPr>
              <w:t>In any case in which payment of a grant is reduced, suspended or cancelled or where the award is revoked or reduced, the beneficiary will be required to reimburse any relevant amounts to the Office.</w:t>
            </w:r>
          </w:p>
        </w:tc>
      </w:tr>
      <w:tr w:rsidR="00794D35" w:rsidRPr="00BA513F" w14:paraId="24EE71CF" w14:textId="77777777" w:rsidTr="006C6E24">
        <w:tc>
          <w:tcPr>
            <w:tcW w:w="675" w:type="dxa"/>
          </w:tcPr>
          <w:p w14:paraId="24E5A709"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7.17</w:t>
            </w:r>
          </w:p>
        </w:tc>
        <w:tc>
          <w:tcPr>
            <w:tcW w:w="7615" w:type="dxa"/>
          </w:tcPr>
          <w:p w14:paraId="1945C6F5"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Applicants may choose to combine this scheme with other sources of grant aid however, there should be no duplication of funding for the same activity/project.</w:t>
            </w:r>
          </w:p>
        </w:tc>
      </w:tr>
      <w:tr w:rsidR="00794D35" w:rsidRPr="00BA513F" w14:paraId="5017F289" w14:textId="77777777" w:rsidTr="006C6E24">
        <w:tc>
          <w:tcPr>
            <w:tcW w:w="675" w:type="dxa"/>
          </w:tcPr>
          <w:p w14:paraId="6A90CCA4"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7.18</w:t>
            </w:r>
          </w:p>
        </w:tc>
        <w:tc>
          <w:tcPr>
            <w:tcW w:w="7615" w:type="dxa"/>
          </w:tcPr>
          <w:p w14:paraId="5007A37E"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 xml:space="preserve">Recognition must be given to the Local Authority Waters Programme in any promotional material associated with the project including the use of the Waters </w:t>
            </w:r>
            <w:r w:rsidRPr="5432D844">
              <w:rPr>
                <w:rFonts w:eastAsiaTheme="minorEastAsia"/>
                <w:sz w:val="22"/>
                <w:szCs w:val="22"/>
                <w:lang w:val="en-GB"/>
              </w:rPr>
              <w:lastRenderedPageBreak/>
              <w:t xml:space="preserve">Programme logo on publicity material (such as flyers, leaflets, Reports, etc) and must be submitted with the project summary report. </w:t>
            </w:r>
          </w:p>
        </w:tc>
      </w:tr>
      <w:tr w:rsidR="00794D35" w:rsidRPr="00BA513F" w14:paraId="6C4A5076" w14:textId="77777777" w:rsidTr="006C6E24">
        <w:tc>
          <w:tcPr>
            <w:tcW w:w="675" w:type="dxa"/>
          </w:tcPr>
          <w:p w14:paraId="41C062D6"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lastRenderedPageBreak/>
              <w:t>7.19</w:t>
            </w:r>
          </w:p>
        </w:tc>
        <w:tc>
          <w:tcPr>
            <w:tcW w:w="7615" w:type="dxa"/>
          </w:tcPr>
          <w:p w14:paraId="0C9C8942"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Applicants must submit a project summary report and include pictures, video clips, media articles, etc., as appropriate.</w:t>
            </w:r>
          </w:p>
        </w:tc>
      </w:tr>
      <w:tr w:rsidR="00794D35" w:rsidRPr="00BA513F" w14:paraId="1FCB493E" w14:textId="77777777" w:rsidTr="006C6E24">
        <w:tc>
          <w:tcPr>
            <w:tcW w:w="675" w:type="dxa"/>
          </w:tcPr>
          <w:p w14:paraId="79FDB480"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7.20</w:t>
            </w:r>
          </w:p>
        </w:tc>
        <w:tc>
          <w:tcPr>
            <w:tcW w:w="7615" w:type="dxa"/>
          </w:tcPr>
          <w:p w14:paraId="15029999"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Applicants are encouraged to host a water related event during 2021 where possible, for example during National Spring Clean (April); National Biodiversity Week (May); Heritage Week (August).</w:t>
            </w:r>
          </w:p>
        </w:tc>
      </w:tr>
      <w:tr w:rsidR="00794D35" w:rsidRPr="00BA513F" w14:paraId="460E35CD" w14:textId="77777777" w:rsidTr="006C6E24">
        <w:tc>
          <w:tcPr>
            <w:tcW w:w="675" w:type="dxa"/>
          </w:tcPr>
          <w:p w14:paraId="54C58E03"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7.21</w:t>
            </w:r>
          </w:p>
        </w:tc>
        <w:tc>
          <w:tcPr>
            <w:tcW w:w="7615" w:type="dxa"/>
          </w:tcPr>
          <w:p w14:paraId="39E5F5A9"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The Local Authority Waters Programme may use project details in promotional material and for reporting purposes.</w:t>
            </w:r>
          </w:p>
        </w:tc>
      </w:tr>
      <w:tr w:rsidR="00794D35" w:rsidRPr="00BA513F" w14:paraId="0122A741" w14:textId="77777777" w:rsidTr="006C6E24">
        <w:tc>
          <w:tcPr>
            <w:tcW w:w="675" w:type="dxa"/>
          </w:tcPr>
          <w:p w14:paraId="2A32D869"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7.22</w:t>
            </w:r>
          </w:p>
        </w:tc>
        <w:tc>
          <w:tcPr>
            <w:tcW w:w="7615" w:type="dxa"/>
          </w:tcPr>
          <w:p w14:paraId="7BA4ECF0" w14:textId="77777777" w:rsidR="00794D35" w:rsidRPr="00BA513F" w:rsidRDefault="00794D35" w:rsidP="006C6E24">
            <w:pPr>
              <w:jc w:val="both"/>
              <w:rPr>
                <w:rFonts w:eastAsiaTheme="minorEastAsia"/>
                <w:sz w:val="22"/>
                <w:szCs w:val="22"/>
                <w:lang w:val="en-GB"/>
              </w:rPr>
            </w:pPr>
            <w:bookmarkStart w:id="80" w:name="_Hlk531359707"/>
            <w:r w:rsidRPr="5432D844">
              <w:rPr>
                <w:rFonts w:eastAsiaTheme="minorEastAsia"/>
                <w:sz w:val="22"/>
                <w:szCs w:val="22"/>
                <w:lang w:val="en-GB"/>
              </w:rPr>
              <w:t xml:space="preserve">Public sector requirements apply for procurement. </w:t>
            </w:r>
            <w:hyperlink r:id="rId27">
              <w:r w:rsidRPr="5432D844">
                <w:rPr>
                  <w:rFonts w:eastAsiaTheme="minorEastAsia"/>
                  <w:color w:val="0563C1"/>
                  <w:sz w:val="22"/>
                  <w:szCs w:val="22"/>
                  <w:u w:val="single"/>
                  <w:lang w:val="en-GB"/>
                </w:rPr>
                <w:t>www.procurement.ie</w:t>
              </w:r>
            </w:hyperlink>
            <w:r w:rsidRPr="5432D844">
              <w:rPr>
                <w:rFonts w:eastAsiaTheme="minorEastAsia"/>
                <w:sz w:val="22"/>
                <w:szCs w:val="22"/>
                <w:lang w:val="en-GB"/>
              </w:rPr>
              <w:t xml:space="preserve"> </w:t>
            </w:r>
            <w:bookmarkEnd w:id="80"/>
          </w:p>
        </w:tc>
      </w:tr>
      <w:tr w:rsidR="00794D35" w:rsidRPr="00BA513F" w14:paraId="5B689119" w14:textId="77777777" w:rsidTr="006C6E24">
        <w:tc>
          <w:tcPr>
            <w:tcW w:w="675" w:type="dxa"/>
          </w:tcPr>
          <w:p w14:paraId="29772A07"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7.23</w:t>
            </w:r>
          </w:p>
        </w:tc>
        <w:tc>
          <w:tcPr>
            <w:tcW w:w="7615" w:type="dxa"/>
          </w:tcPr>
          <w:p w14:paraId="5B9417F9" w14:textId="77777777" w:rsidR="00794D35" w:rsidRPr="00BA513F" w:rsidRDefault="00794D35" w:rsidP="006C6E24">
            <w:pPr>
              <w:jc w:val="both"/>
              <w:rPr>
                <w:rFonts w:eastAsiaTheme="minorEastAsia"/>
                <w:sz w:val="22"/>
                <w:szCs w:val="22"/>
                <w:lang w:val="en-GB"/>
              </w:rPr>
            </w:pPr>
            <w:r w:rsidRPr="5432D844">
              <w:rPr>
                <w:rFonts w:eastAsiaTheme="minorEastAsia"/>
                <w:sz w:val="22"/>
                <w:szCs w:val="22"/>
                <w:lang w:val="en-GB"/>
              </w:rPr>
              <w:t>Where applicable, grantees must, produce a current tax clearance certificate from the Revenue Commissioners (where grants exceed €10,000).</w:t>
            </w:r>
          </w:p>
        </w:tc>
      </w:tr>
      <w:tr w:rsidR="00794D35" w:rsidRPr="00BA513F" w14:paraId="3395C2F7" w14:textId="77777777" w:rsidTr="006C6E24">
        <w:tc>
          <w:tcPr>
            <w:tcW w:w="675" w:type="dxa"/>
          </w:tcPr>
          <w:p w14:paraId="559341F3" w14:textId="77777777" w:rsidR="00794D35" w:rsidRPr="00BA513F" w:rsidRDefault="00794D35" w:rsidP="006C6E24">
            <w:pPr>
              <w:contextualSpacing/>
              <w:jc w:val="both"/>
              <w:rPr>
                <w:rFonts w:eastAsiaTheme="minorEastAsia"/>
                <w:sz w:val="22"/>
                <w:szCs w:val="22"/>
                <w:lang w:val="en-GB"/>
              </w:rPr>
            </w:pPr>
            <w:r w:rsidRPr="5432D844">
              <w:rPr>
                <w:rFonts w:eastAsiaTheme="minorEastAsia"/>
                <w:sz w:val="22"/>
                <w:szCs w:val="22"/>
                <w:lang w:val="en-GB"/>
              </w:rPr>
              <w:t>7.24</w:t>
            </w:r>
          </w:p>
        </w:tc>
        <w:tc>
          <w:tcPr>
            <w:tcW w:w="7615" w:type="dxa"/>
          </w:tcPr>
          <w:p w14:paraId="0D55E744" w14:textId="77777777" w:rsidR="00794D35" w:rsidRPr="00BA513F" w:rsidRDefault="00794D35" w:rsidP="006C6E24">
            <w:pPr>
              <w:rPr>
                <w:rFonts w:eastAsiaTheme="minorEastAsia"/>
                <w:sz w:val="22"/>
                <w:szCs w:val="22"/>
                <w:lang w:val="en-GB"/>
              </w:rPr>
            </w:pPr>
            <w:r w:rsidRPr="5432D844">
              <w:rPr>
                <w:rFonts w:eastAsiaTheme="minorEastAsia"/>
                <w:sz w:val="22"/>
                <w:szCs w:val="22"/>
                <w:lang w:val="en-GB"/>
              </w:rPr>
              <w:t>In the event of failure by a beneficiary to comply with any or all of the foregoing conditions payment of the grant awarded may be suspended, reduced or cancelled.</w:t>
            </w:r>
          </w:p>
        </w:tc>
      </w:tr>
    </w:tbl>
    <w:p w14:paraId="13655E77" w14:textId="77777777" w:rsidR="00794D35" w:rsidRPr="00BA513F" w:rsidRDefault="00794D35" w:rsidP="00794D35">
      <w:pPr>
        <w:jc w:val="both"/>
        <w:rPr>
          <w:rFonts w:eastAsia="Times" w:cstheme="minorHAnsi"/>
          <w:sz w:val="22"/>
          <w:szCs w:val="22"/>
          <w:lang w:val="en-GB"/>
        </w:rPr>
      </w:pPr>
    </w:p>
    <w:p w14:paraId="32E5C1D0" w14:textId="77777777" w:rsidR="00794D35" w:rsidRPr="00BA513F" w:rsidRDefault="00794D35" w:rsidP="00794D35">
      <w:pPr>
        <w:pStyle w:val="ListParagraph"/>
        <w:keepNext/>
        <w:keepLines/>
        <w:numPr>
          <w:ilvl w:val="0"/>
          <w:numId w:val="9"/>
        </w:numPr>
        <w:spacing w:before="40" w:after="160" w:line="259" w:lineRule="auto"/>
        <w:outlineLvl w:val="1"/>
        <w:rPr>
          <w:rFonts w:eastAsiaTheme="minorEastAsia"/>
          <w:color w:val="365F91" w:themeColor="accent1" w:themeShade="BF"/>
        </w:rPr>
      </w:pPr>
      <w:bookmarkStart w:id="81" w:name="_Toc532493550"/>
      <w:bookmarkStart w:id="82" w:name="_Toc57146117"/>
      <w:r w:rsidRPr="5432D844">
        <w:rPr>
          <w:rFonts w:eastAsiaTheme="majorEastAsia"/>
          <w:color w:val="365F91" w:themeColor="accent1" w:themeShade="BF"/>
        </w:rPr>
        <w:t>Data Protection and Freedom of Information</w:t>
      </w:r>
      <w:bookmarkEnd w:id="81"/>
      <w:bookmarkEnd w:id="82"/>
    </w:p>
    <w:p w14:paraId="33492673" w14:textId="77777777" w:rsidR="00794D35" w:rsidRPr="00BA513F" w:rsidRDefault="00794D35" w:rsidP="00794D35">
      <w:pPr>
        <w:jc w:val="both"/>
        <w:rPr>
          <w:rFonts w:eastAsia="Times New Roman" w:cstheme="minorHAnsi"/>
          <w:sz w:val="22"/>
          <w:szCs w:val="22"/>
          <w:u w:val="single"/>
          <w:lang w:val="en-GB"/>
        </w:rPr>
      </w:pPr>
      <w:r w:rsidRPr="00BA513F">
        <w:rPr>
          <w:rFonts w:eastAsia="Times New Roman" w:cstheme="minorHAnsi"/>
          <w:sz w:val="22"/>
          <w:szCs w:val="22"/>
          <w:lang w:val="en-US"/>
        </w:rPr>
        <w:t xml:space="preserve">When a grant application is received by </w:t>
      </w:r>
      <w:r w:rsidRPr="00BA513F">
        <w:rPr>
          <w:rFonts w:cstheme="minorHAnsi"/>
          <w:sz w:val="22"/>
          <w:szCs w:val="22"/>
          <w:lang w:val="en-GB"/>
        </w:rPr>
        <w:t>the Local Authority Waters Programme</w:t>
      </w:r>
      <w:r w:rsidRPr="00BA513F">
        <w:rPr>
          <w:rFonts w:eastAsia="Times New Roman" w:cstheme="minorHAnsi"/>
          <w:sz w:val="22"/>
          <w:szCs w:val="22"/>
          <w:lang w:val="en-US"/>
        </w:rPr>
        <w:t>, a record is created in your name f</w:t>
      </w:r>
      <w:r>
        <w:rPr>
          <w:rFonts w:eastAsia="Times New Roman" w:cstheme="minorHAnsi"/>
          <w:sz w:val="22"/>
          <w:szCs w:val="22"/>
          <w:lang w:val="en-US"/>
        </w:rPr>
        <w:t>rom</w:t>
      </w:r>
      <w:r w:rsidRPr="00BA513F">
        <w:rPr>
          <w:rFonts w:eastAsia="Times New Roman" w:cstheme="minorHAnsi"/>
          <w:sz w:val="22"/>
          <w:szCs w:val="22"/>
          <w:lang w:val="en-US"/>
        </w:rPr>
        <w:t xml:space="preserve"> the information you provide. The information will be stored by</w:t>
      </w:r>
      <w:r w:rsidRPr="00BA513F">
        <w:rPr>
          <w:rFonts w:eastAsia="Times New Roman" w:cstheme="minorHAnsi"/>
          <w:sz w:val="22"/>
          <w:szCs w:val="22"/>
          <w:lang w:val="en-GB"/>
        </w:rPr>
        <w:t xml:space="preserve"> </w:t>
      </w:r>
      <w:r w:rsidRPr="00BA513F">
        <w:rPr>
          <w:rFonts w:cstheme="minorHAnsi"/>
          <w:sz w:val="22"/>
          <w:szCs w:val="22"/>
          <w:lang w:val="en-GB"/>
        </w:rPr>
        <w:t>the office of the Waters Programme</w:t>
      </w:r>
      <w:r w:rsidRPr="00BA513F">
        <w:rPr>
          <w:rFonts w:eastAsia="Times New Roman" w:cstheme="minorHAnsi"/>
          <w:sz w:val="22"/>
          <w:szCs w:val="22"/>
          <w:lang w:val="en-GB"/>
        </w:rPr>
        <w:t>, where relevant,</w:t>
      </w:r>
      <w:r w:rsidRPr="00BA513F">
        <w:rPr>
          <w:rFonts w:eastAsia="Times New Roman" w:cstheme="minorHAnsi"/>
          <w:sz w:val="22"/>
          <w:szCs w:val="22"/>
          <w:lang w:val="en-US"/>
        </w:rPr>
        <w:t xml:space="preserve"> in paper/electronic form. Information that is collected by </w:t>
      </w:r>
      <w:r w:rsidRPr="00BA513F">
        <w:rPr>
          <w:rFonts w:cstheme="minorHAnsi"/>
          <w:sz w:val="22"/>
          <w:szCs w:val="22"/>
          <w:lang w:val="en-GB"/>
        </w:rPr>
        <w:t>the Office</w:t>
      </w:r>
      <w:r w:rsidRPr="00BA513F">
        <w:rPr>
          <w:rFonts w:eastAsia="Times New Roman" w:cstheme="minorHAnsi"/>
          <w:sz w:val="22"/>
          <w:szCs w:val="22"/>
          <w:lang w:val="en-US"/>
        </w:rPr>
        <w:t>, including information that you give us, is added to the record.</w:t>
      </w:r>
      <w:r w:rsidRPr="00172DF6">
        <w:rPr>
          <w:rFonts w:eastAsia="Times New Roman" w:cstheme="minorHAnsi"/>
          <w:sz w:val="22"/>
          <w:szCs w:val="22"/>
          <w:lang w:val="en-GB"/>
        </w:rPr>
        <w:t xml:space="preserve"> </w:t>
      </w:r>
      <w:r w:rsidRPr="00BA513F">
        <w:rPr>
          <w:rFonts w:eastAsia="Times New Roman" w:cstheme="minorHAnsi"/>
          <w:bCs/>
          <w:kern w:val="32"/>
          <w:sz w:val="22"/>
          <w:szCs w:val="22"/>
          <w:lang w:val="en-GB"/>
        </w:rPr>
        <w:t xml:space="preserve">You have the right, given by the Data Protection Act of 1988 and 2003 to a copy of your information at any time. </w:t>
      </w:r>
      <w:r w:rsidRPr="00BA513F">
        <w:rPr>
          <w:rFonts w:cstheme="minorHAnsi"/>
          <w:sz w:val="22"/>
          <w:szCs w:val="22"/>
          <w:lang w:val="en-GB"/>
        </w:rPr>
        <w:t>The Office</w:t>
      </w:r>
      <w:r w:rsidRPr="00BA513F">
        <w:rPr>
          <w:rFonts w:eastAsia="Times New Roman" w:cstheme="minorHAnsi"/>
          <w:bCs/>
          <w:kern w:val="32"/>
          <w:sz w:val="22"/>
          <w:szCs w:val="22"/>
          <w:lang w:val="en-GB"/>
        </w:rPr>
        <w:t xml:space="preserve"> is also subject to the Freedom of Information (FOI) Act, 1997.  </w:t>
      </w:r>
    </w:p>
    <w:p w14:paraId="1854D41C" w14:textId="77777777" w:rsidR="00794D35" w:rsidRPr="00BA513F" w:rsidRDefault="00794D35" w:rsidP="00794D35">
      <w:pPr>
        <w:jc w:val="both"/>
        <w:rPr>
          <w:rFonts w:eastAsia="Times New Roman" w:cstheme="minorHAnsi"/>
          <w:sz w:val="22"/>
          <w:szCs w:val="22"/>
          <w:lang w:val="en-GB"/>
        </w:rPr>
      </w:pPr>
      <w:r w:rsidRPr="00BA513F">
        <w:rPr>
          <w:rFonts w:eastAsia="Times New Roman" w:cstheme="minorHAnsi"/>
          <w:sz w:val="22"/>
          <w:szCs w:val="22"/>
          <w:lang w:val="en-GB"/>
        </w:rPr>
        <w:t>The information we record is used only for the following purposes:</w:t>
      </w:r>
    </w:p>
    <w:p w14:paraId="0959F0D8" w14:textId="77777777" w:rsidR="00794D35" w:rsidRPr="00BA513F" w:rsidRDefault="00794D35" w:rsidP="00794D35">
      <w:pPr>
        <w:numPr>
          <w:ilvl w:val="0"/>
          <w:numId w:val="7"/>
        </w:numPr>
        <w:jc w:val="both"/>
        <w:rPr>
          <w:rFonts w:eastAsia="Times New Roman" w:cstheme="minorHAnsi"/>
          <w:sz w:val="22"/>
          <w:szCs w:val="22"/>
          <w:lang w:val="en-GB"/>
        </w:rPr>
      </w:pPr>
      <w:r w:rsidRPr="00BA513F">
        <w:rPr>
          <w:rFonts w:eastAsia="Times New Roman" w:cstheme="minorHAnsi"/>
          <w:sz w:val="22"/>
          <w:szCs w:val="22"/>
          <w:lang w:val="en-GB"/>
        </w:rPr>
        <w:t>Processing of applications;</w:t>
      </w:r>
    </w:p>
    <w:p w14:paraId="5A794A8F" w14:textId="77777777" w:rsidR="00794D35" w:rsidRPr="00BA513F" w:rsidRDefault="00794D35" w:rsidP="00794D35">
      <w:pPr>
        <w:numPr>
          <w:ilvl w:val="0"/>
          <w:numId w:val="7"/>
        </w:numPr>
        <w:jc w:val="both"/>
        <w:rPr>
          <w:rFonts w:eastAsia="Times New Roman" w:cstheme="minorHAnsi"/>
          <w:sz w:val="22"/>
          <w:szCs w:val="22"/>
          <w:lang w:val="en-GB"/>
        </w:rPr>
      </w:pPr>
      <w:r w:rsidRPr="00BA513F">
        <w:rPr>
          <w:rFonts w:eastAsia="Times New Roman" w:cstheme="minorHAnsi"/>
          <w:sz w:val="22"/>
          <w:szCs w:val="22"/>
          <w:lang w:val="en-GB"/>
        </w:rPr>
        <w:t>Auditing of applications;</w:t>
      </w:r>
    </w:p>
    <w:p w14:paraId="7A2E43B6" w14:textId="77777777" w:rsidR="00794D35" w:rsidRPr="00BA513F" w:rsidRDefault="00794D35" w:rsidP="00794D35">
      <w:pPr>
        <w:numPr>
          <w:ilvl w:val="0"/>
          <w:numId w:val="7"/>
        </w:numPr>
        <w:jc w:val="both"/>
        <w:rPr>
          <w:rFonts w:eastAsia="Times New Roman" w:cstheme="minorHAnsi"/>
          <w:sz w:val="22"/>
          <w:szCs w:val="22"/>
          <w:lang w:val="en-GB"/>
        </w:rPr>
      </w:pPr>
      <w:r w:rsidRPr="00BA513F">
        <w:rPr>
          <w:rFonts w:eastAsia="Times New Roman" w:cstheme="minorHAnsi"/>
          <w:sz w:val="22"/>
          <w:szCs w:val="22"/>
          <w:lang w:val="en-GB"/>
        </w:rPr>
        <w:t>Compiling statistical information to help us plan and improve our services;</w:t>
      </w:r>
    </w:p>
    <w:p w14:paraId="5BE88F4E" w14:textId="77777777" w:rsidR="00794D35" w:rsidRPr="00BA513F" w:rsidRDefault="00794D35" w:rsidP="00794D35">
      <w:pPr>
        <w:numPr>
          <w:ilvl w:val="0"/>
          <w:numId w:val="7"/>
        </w:numPr>
        <w:jc w:val="both"/>
        <w:rPr>
          <w:rFonts w:eastAsia="Times New Roman" w:cstheme="minorHAnsi"/>
          <w:sz w:val="22"/>
          <w:szCs w:val="22"/>
          <w:lang w:val="en-GB"/>
        </w:rPr>
      </w:pPr>
      <w:r w:rsidRPr="00BA513F">
        <w:rPr>
          <w:rFonts w:eastAsia="Times New Roman" w:cstheme="minorHAnsi"/>
          <w:sz w:val="22"/>
          <w:szCs w:val="22"/>
          <w:lang w:val="en-GB"/>
        </w:rPr>
        <w:t>Analysing information about applicants for other bodies such as various Government Departments;</w:t>
      </w:r>
    </w:p>
    <w:p w14:paraId="03CE9CA6" w14:textId="77777777" w:rsidR="00794D35" w:rsidRPr="00BA513F" w:rsidRDefault="00794D35" w:rsidP="00794D35">
      <w:pPr>
        <w:numPr>
          <w:ilvl w:val="0"/>
          <w:numId w:val="7"/>
        </w:numPr>
        <w:jc w:val="both"/>
        <w:rPr>
          <w:rFonts w:eastAsia="Times New Roman" w:cstheme="minorHAnsi"/>
          <w:sz w:val="22"/>
          <w:szCs w:val="22"/>
          <w:lang w:val="en-GB"/>
        </w:rPr>
      </w:pPr>
      <w:r w:rsidRPr="00BA513F">
        <w:rPr>
          <w:rFonts w:eastAsia="Times New Roman" w:cstheme="minorHAnsi"/>
          <w:sz w:val="22"/>
          <w:szCs w:val="22"/>
          <w:lang w:val="en-GB"/>
        </w:rPr>
        <w:t>Producing our own statistics for publication;</w:t>
      </w:r>
    </w:p>
    <w:p w14:paraId="285C42B4" w14:textId="77777777" w:rsidR="00794D35" w:rsidRDefault="00794D35" w:rsidP="00794D35">
      <w:pPr>
        <w:numPr>
          <w:ilvl w:val="0"/>
          <w:numId w:val="7"/>
        </w:numPr>
        <w:jc w:val="both"/>
        <w:rPr>
          <w:rFonts w:eastAsia="Times New Roman"/>
          <w:sz w:val="22"/>
          <w:szCs w:val="22"/>
          <w:lang w:val="en-GB"/>
        </w:rPr>
      </w:pPr>
      <w:r w:rsidRPr="5432D844">
        <w:rPr>
          <w:rFonts w:eastAsia="Times New Roman"/>
          <w:sz w:val="22"/>
          <w:szCs w:val="22"/>
          <w:lang w:val="en-GB"/>
        </w:rPr>
        <w:t>Publication of applicant and project details (including photography) for publicity and promotional purposes.</w:t>
      </w:r>
    </w:p>
    <w:p w14:paraId="7677C848" w14:textId="77777777" w:rsidR="00794D35" w:rsidRDefault="00794D35" w:rsidP="00794D35">
      <w:pPr>
        <w:jc w:val="both"/>
        <w:rPr>
          <w:rFonts w:eastAsia="Times New Roman"/>
          <w:sz w:val="22"/>
          <w:szCs w:val="22"/>
          <w:lang w:val="en-GB"/>
        </w:rPr>
      </w:pPr>
    </w:p>
    <w:p w14:paraId="6C4B6AA3" w14:textId="77777777" w:rsidR="00794D35" w:rsidRDefault="00794D35" w:rsidP="00794D35">
      <w:pPr>
        <w:pStyle w:val="ListParagraph"/>
        <w:keepNext/>
        <w:keepLines/>
        <w:numPr>
          <w:ilvl w:val="0"/>
          <w:numId w:val="9"/>
        </w:numPr>
        <w:spacing w:before="40" w:after="160" w:line="259" w:lineRule="auto"/>
        <w:outlineLvl w:val="1"/>
        <w:rPr>
          <w:rFonts w:eastAsiaTheme="minorEastAsia"/>
          <w:color w:val="365F91" w:themeColor="accent1" w:themeShade="BF"/>
        </w:rPr>
      </w:pPr>
      <w:bookmarkStart w:id="83" w:name="_Toc532493551"/>
      <w:bookmarkStart w:id="84" w:name="_Toc57146118"/>
      <w:r w:rsidRPr="5432D844">
        <w:rPr>
          <w:rFonts w:eastAsiaTheme="majorEastAsia"/>
          <w:color w:val="365F91" w:themeColor="accent1" w:themeShade="BF"/>
        </w:rPr>
        <w:t>Checklist</w:t>
      </w:r>
      <w:bookmarkEnd w:id="83"/>
      <w:bookmarkEnd w:id="84"/>
    </w:p>
    <w:p w14:paraId="2446F26B" w14:textId="77777777" w:rsidR="00794D35" w:rsidRPr="00BA513F" w:rsidRDefault="00794D35" w:rsidP="00794D35">
      <w:pPr>
        <w:keepNext/>
        <w:keepLines/>
        <w:spacing w:before="40"/>
        <w:ind w:left="360"/>
        <w:outlineLvl w:val="1"/>
        <w:rPr>
          <w:rFonts w:eastAsiaTheme="majorEastAsia" w:cstheme="minorHAnsi"/>
          <w:color w:val="365F91" w:themeColor="accent1" w:themeShade="BF"/>
          <w:sz w:val="22"/>
          <w:szCs w:val="22"/>
        </w:rPr>
      </w:pPr>
    </w:p>
    <w:p w14:paraId="50CEA872" w14:textId="1E8A2C86" w:rsidR="00794D35" w:rsidRDefault="00794D35" w:rsidP="00794D35">
      <w:pPr>
        <w:ind w:left="360"/>
        <w:rPr>
          <w:rFonts w:eastAsia="Times" w:cstheme="minorHAnsi"/>
          <w:sz w:val="22"/>
          <w:szCs w:val="22"/>
        </w:rPr>
      </w:pPr>
      <w:r w:rsidRPr="00BA513F">
        <w:rPr>
          <w:rFonts w:eastAsia="Times" w:cstheme="minorHAnsi"/>
          <w:sz w:val="22"/>
          <w:szCs w:val="22"/>
        </w:rPr>
        <w:t>A checklist is included as part of the application form as an important reference document and must be ticked.</w:t>
      </w:r>
    </w:p>
    <w:p w14:paraId="35DAD072" w14:textId="267B6EFF" w:rsidR="000A1270" w:rsidRDefault="000A1270" w:rsidP="00794D35">
      <w:pPr>
        <w:ind w:left="360"/>
        <w:rPr>
          <w:rFonts w:eastAsia="Times" w:cstheme="minorHAnsi"/>
          <w:sz w:val="22"/>
          <w:szCs w:val="22"/>
        </w:rPr>
      </w:pPr>
    </w:p>
    <w:p w14:paraId="685DEE59" w14:textId="768DB1A2" w:rsidR="000A1270" w:rsidRDefault="000A1270" w:rsidP="00794D35">
      <w:pPr>
        <w:ind w:left="360"/>
        <w:rPr>
          <w:rFonts w:eastAsia="Times" w:cstheme="minorHAnsi"/>
          <w:sz w:val="22"/>
          <w:szCs w:val="22"/>
        </w:rPr>
      </w:pPr>
    </w:p>
    <w:p w14:paraId="34E483DF" w14:textId="3DA3CAC4" w:rsidR="000A1270" w:rsidRDefault="000A1270" w:rsidP="00794D35">
      <w:pPr>
        <w:ind w:left="360"/>
        <w:rPr>
          <w:rFonts w:eastAsia="Times" w:cstheme="minorHAnsi"/>
          <w:sz w:val="22"/>
          <w:szCs w:val="22"/>
        </w:rPr>
      </w:pPr>
    </w:p>
    <w:p w14:paraId="4FA6A95A" w14:textId="47BBCDF7" w:rsidR="000A1270" w:rsidRDefault="000A1270" w:rsidP="00794D35">
      <w:pPr>
        <w:ind w:left="360"/>
        <w:rPr>
          <w:rFonts w:eastAsia="Times" w:cstheme="minorHAnsi"/>
          <w:sz w:val="22"/>
          <w:szCs w:val="22"/>
        </w:rPr>
      </w:pPr>
    </w:p>
    <w:p w14:paraId="0AD968A1" w14:textId="77777777" w:rsidR="000A1270" w:rsidRDefault="000A1270" w:rsidP="00794D35">
      <w:pPr>
        <w:ind w:left="360"/>
        <w:rPr>
          <w:rFonts w:eastAsia="Times" w:cstheme="minorHAnsi"/>
          <w:sz w:val="22"/>
          <w:szCs w:val="22"/>
        </w:rPr>
      </w:pPr>
    </w:p>
    <w:p w14:paraId="2320F263" w14:textId="77777777" w:rsidR="00794D35" w:rsidRPr="00BA513F" w:rsidRDefault="00794D35" w:rsidP="00794D35">
      <w:pPr>
        <w:ind w:left="360"/>
        <w:rPr>
          <w:rFonts w:eastAsia="Times" w:cstheme="minorHAnsi"/>
          <w:sz w:val="22"/>
          <w:szCs w:val="22"/>
        </w:rPr>
      </w:pPr>
    </w:p>
    <w:p w14:paraId="41FF72B1" w14:textId="77777777" w:rsidR="00794D35" w:rsidRPr="004834D0" w:rsidRDefault="00794D35" w:rsidP="00794D35">
      <w:pPr>
        <w:pStyle w:val="ListParagraph"/>
        <w:keepNext/>
        <w:keepLines/>
        <w:numPr>
          <w:ilvl w:val="0"/>
          <w:numId w:val="9"/>
        </w:numPr>
        <w:spacing w:before="40" w:after="160" w:line="259" w:lineRule="auto"/>
        <w:outlineLvl w:val="1"/>
        <w:rPr>
          <w:rFonts w:eastAsiaTheme="minorEastAsia"/>
          <w:color w:val="365F91" w:themeColor="accent1" w:themeShade="BF"/>
        </w:rPr>
      </w:pPr>
      <w:bookmarkStart w:id="85" w:name="_Toc532493552"/>
      <w:bookmarkStart w:id="86" w:name="_Toc57146119"/>
      <w:r w:rsidRPr="5432D844">
        <w:rPr>
          <w:rFonts w:eastAsiaTheme="majorEastAsia"/>
          <w:color w:val="365F91" w:themeColor="accent1" w:themeShade="BF"/>
        </w:rPr>
        <w:lastRenderedPageBreak/>
        <w:t>Closing Date</w:t>
      </w:r>
      <w:bookmarkEnd w:id="85"/>
      <w:bookmarkEnd w:id="86"/>
    </w:p>
    <w:p w14:paraId="7FDFC903" w14:textId="77777777" w:rsidR="00794D35" w:rsidRDefault="00794D35" w:rsidP="00794D35">
      <w:pPr>
        <w:rPr>
          <w:rFonts w:eastAsia="Times" w:cstheme="minorHAnsi"/>
          <w:sz w:val="22"/>
          <w:szCs w:val="22"/>
          <w:lang w:val="en-GB"/>
        </w:rPr>
      </w:pPr>
    </w:p>
    <w:tbl>
      <w:tblPr>
        <w:tblStyle w:val="TableGrid"/>
        <w:tblW w:w="9010" w:type="dxa"/>
        <w:tblLook w:val="04A0" w:firstRow="1" w:lastRow="0" w:firstColumn="1" w:lastColumn="0" w:noHBand="0" w:noVBand="1"/>
      </w:tblPr>
      <w:tblGrid>
        <w:gridCol w:w="4815"/>
        <w:gridCol w:w="4195"/>
      </w:tblGrid>
      <w:tr w:rsidR="00794D35" w14:paraId="51B69D72" w14:textId="77777777" w:rsidTr="006C6E24">
        <w:tc>
          <w:tcPr>
            <w:tcW w:w="9010" w:type="dxa"/>
            <w:gridSpan w:val="2"/>
          </w:tcPr>
          <w:p w14:paraId="472F7AB1" w14:textId="77777777" w:rsidR="00794D35" w:rsidRPr="00AC1B52" w:rsidRDefault="00794D35" w:rsidP="006C6E24">
            <w:pPr>
              <w:rPr>
                <w:b/>
                <w:sz w:val="32"/>
                <w:szCs w:val="32"/>
              </w:rPr>
            </w:pPr>
          </w:p>
          <w:p w14:paraId="0382A2DC" w14:textId="77777777" w:rsidR="00794D35" w:rsidRPr="00AC1B52" w:rsidRDefault="00794D35" w:rsidP="006C6E24">
            <w:pPr>
              <w:jc w:val="center"/>
              <w:rPr>
                <w:rFonts w:eastAsiaTheme="minorEastAsia"/>
                <w:b/>
                <w:bCs/>
                <w:sz w:val="32"/>
                <w:szCs w:val="32"/>
              </w:rPr>
            </w:pPr>
            <w:r w:rsidRPr="00AC1B52">
              <w:rPr>
                <w:rFonts w:eastAsiaTheme="minorEastAsia"/>
                <w:b/>
                <w:bCs/>
                <w:sz w:val="32"/>
                <w:szCs w:val="32"/>
              </w:rPr>
              <w:t>Closing Date Deadlines</w:t>
            </w:r>
          </w:p>
          <w:p w14:paraId="45AE7B22" w14:textId="77777777" w:rsidR="00794D35" w:rsidRPr="00AC1B52" w:rsidRDefault="00794D35" w:rsidP="006C6E24">
            <w:pPr>
              <w:jc w:val="center"/>
              <w:rPr>
                <w:b/>
                <w:sz w:val="32"/>
                <w:szCs w:val="32"/>
              </w:rPr>
            </w:pPr>
          </w:p>
        </w:tc>
      </w:tr>
      <w:tr w:rsidR="00794D35" w14:paraId="15558858" w14:textId="77777777" w:rsidTr="006C6E24">
        <w:tc>
          <w:tcPr>
            <w:tcW w:w="4815" w:type="dxa"/>
          </w:tcPr>
          <w:p w14:paraId="65C2ECF0" w14:textId="77777777" w:rsidR="00794D35" w:rsidRPr="00AC1B52" w:rsidRDefault="00794D35" w:rsidP="006C6E24">
            <w:pPr>
              <w:rPr>
                <w:b/>
                <w:sz w:val="32"/>
                <w:szCs w:val="32"/>
              </w:rPr>
            </w:pPr>
          </w:p>
          <w:p w14:paraId="02089AD1" w14:textId="77777777" w:rsidR="00794D35" w:rsidRPr="00AC1B52" w:rsidRDefault="00794D35" w:rsidP="006C6E24">
            <w:pPr>
              <w:rPr>
                <w:rFonts w:eastAsiaTheme="minorEastAsia"/>
                <w:b/>
                <w:bCs/>
                <w:sz w:val="32"/>
                <w:szCs w:val="32"/>
              </w:rPr>
            </w:pPr>
            <w:r w:rsidRPr="00AC1B52">
              <w:rPr>
                <w:rFonts w:eastAsiaTheme="minorEastAsia"/>
                <w:b/>
                <w:bCs/>
                <w:sz w:val="32"/>
                <w:szCs w:val="32"/>
              </w:rPr>
              <w:t xml:space="preserve">Applications via Online Platform:  </w:t>
            </w:r>
            <w:hyperlink r:id="rId28">
              <w:r w:rsidRPr="00AC1B52">
                <w:rPr>
                  <w:rStyle w:val="Hyperlink"/>
                  <w:rFonts w:eastAsiaTheme="minorEastAsia"/>
                  <w:b/>
                  <w:bCs/>
                  <w:color w:val="4F81BD" w:themeColor="accent1"/>
                  <w:sz w:val="32"/>
                  <w:szCs w:val="32"/>
                </w:rPr>
                <w:t>www.lawaters.ie</w:t>
              </w:r>
            </w:hyperlink>
          </w:p>
        </w:tc>
        <w:tc>
          <w:tcPr>
            <w:tcW w:w="4195" w:type="dxa"/>
          </w:tcPr>
          <w:p w14:paraId="1F27FF6C" w14:textId="77777777" w:rsidR="00794D35" w:rsidRPr="00AC1B52" w:rsidRDefault="00794D35" w:rsidP="006C6E24">
            <w:pPr>
              <w:rPr>
                <w:rFonts w:eastAsiaTheme="minorEastAsia"/>
                <w:b/>
                <w:bCs/>
                <w:sz w:val="32"/>
                <w:szCs w:val="32"/>
              </w:rPr>
            </w:pPr>
          </w:p>
          <w:p w14:paraId="5C7E8E41" w14:textId="77777777" w:rsidR="00794D35" w:rsidRPr="00AC1B52" w:rsidRDefault="00794D35" w:rsidP="006C6E24">
            <w:pPr>
              <w:jc w:val="center"/>
              <w:rPr>
                <w:rFonts w:eastAsiaTheme="minorEastAsia"/>
                <w:b/>
                <w:bCs/>
                <w:sz w:val="32"/>
                <w:szCs w:val="32"/>
              </w:rPr>
            </w:pPr>
            <w:r w:rsidRPr="00AC1B52">
              <w:rPr>
                <w:rFonts w:eastAsiaTheme="minorEastAsia"/>
                <w:b/>
                <w:bCs/>
                <w:sz w:val="32"/>
                <w:szCs w:val="32"/>
              </w:rPr>
              <w:t>Tuesday, 9</w:t>
            </w:r>
            <w:r w:rsidRPr="00AC1B52">
              <w:rPr>
                <w:rFonts w:eastAsiaTheme="minorEastAsia"/>
                <w:b/>
                <w:bCs/>
                <w:sz w:val="32"/>
                <w:szCs w:val="32"/>
                <w:vertAlign w:val="superscript"/>
              </w:rPr>
              <w:t>th</w:t>
            </w:r>
            <w:r w:rsidRPr="00AC1B52">
              <w:rPr>
                <w:rFonts w:eastAsiaTheme="minorEastAsia"/>
                <w:b/>
                <w:bCs/>
                <w:sz w:val="32"/>
                <w:szCs w:val="32"/>
              </w:rPr>
              <w:t xml:space="preserve"> February 2021</w:t>
            </w:r>
          </w:p>
          <w:p w14:paraId="7E24310C" w14:textId="77777777" w:rsidR="00794D35" w:rsidRPr="00AC1B52" w:rsidRDefault="00794D35" w:rsidP="006C6E24">
            <w:pPr>
              <w:jc w:val="center"/>
              <w:rPr>
                <w:rFonts w:eastAsiaTheme="minorEastAsia"/>
                <w:b/>
                <w:bCs/>
                <w:sz w:val="32"/>
                <w:szCs w:val="32"/>
              </w:rPr>
            </w:pPr>
            <w:r w:rsidRPr="00AC1B52">
              <w:rPr>
                <w:rFonts w:eastAsiaTheme="minorEastAsia"/>
                <w:b/>
                <w:bCs/>
                <w:sz w:val="32"/>
                <w:szCs w:val="32"/>
              </w:rPr>
              <w:t>at 12 Noon</w:t>
            </w:r>
          </w:p>
          <w:p w14:paraId="4D7A869B" w14:textId="77777777" w:rsidR="00794D35" w:rsidRPr="00AC1B52" w:rsidRDefault="00794D35" w:rsidP="006C6E24">
            <w:pPr>
              <w:jc w:val="center"/>
              <w:rPr>
                <w:rFonts w:eastAsiaTheme="minorEastAsia"/>
                <w:b/>
                <w:bCs/>
                <w:sz w:val="32"/>
                <w:szCs w:val="32"/>
              </w:rPr>
            </w:pPr>
          </w:p>
          <w:p w14:paraId="708ABBDA" w14:textId="77777777" w:rsidR="00794D35" w:rsidRPr="00AC1B52" w:rsidRDefault="00794D35" w:rsidP="006C6E24">
            <w:pPr>
              <w:jc w:val="center"/>
              <w:rPr>
                <w:rFonts w:eastAsiaTheme="minorEastAsia"/>
                <w:b/>
                <w:bCs/>
                <w:sz w:val="32"/>
                <w:szCs w:val="32"/>
              </w:rPr>
            </w:pPr>
          </w:p>
        </w:tc>
      </w:tr>
    </w:tbl>
    <w:p w14:paraId="0D5C4C0C" w14:textId="77777777" w:rsidR="00794D35" w:rsidRDefault="00794D35" w:rsidP="00794D35">
      <w:pPr>
        <w:rPr>
          <w:rFonts w:eastAsia="Times" w:cstheme="minorHAnsi"/>
          <w:sz w:val="22"/>
          <w:szCs w:val="22"/>
          <w:lang w:val="en-GB"/>
        </w:rPr>
      </w:pPr>
    </w:p>
    <w:p w14:paraId="28DE250E" w14:textId="77777777" w:rsidR="00794D35" w:rsidRPr="00261447" w:rsidRDefault="00794D35" w:rsidP="00794D35">
      <w:pPr>
        <w:pStyle w:val="ListParagraph"/>
        <w:keepNext/>
        <w:keepLines/>
        <w:numPr>
          <w:ilvl w:val="0"/>
          <w:numId w:val="9"/>
        </w:numPr>
        <w:spacing w:before="40" w:after="160" w:line="259" w:lineRule="auto"/>
        <w:outlineLvl w:val="1"/>
        <w:rPr>
          <w:rFonts w:eastAsiaTheme="majorEastAsia"/>
          <w:color w:val="365F91" w:themeColor="accent1" w:themeShade="BF"/>
        </w:rPr>
      </w:pPr>
      <w:r w:rsidRPr="00261447">
        <w:rPr>
          <w:rFonts w:eastAsiaTheme="majorEastAsia"/>
          <w:color w:val="365F91" w:themeColor="accent1" w:themeShade="BF"/>
        </w:rPr>
        <w:t xml:space="preserve"> </w:t>
      </w:r>
      <w:bookmarkStart w:id="87" w:name="_Toc57146120"/>
      <w:r w:rsidRPr="00261447">
        <w:rPr>
          <w:rFonts w:eastAsiaTheme="majorEastAsia"/>
          <w:color w:val="365F91" w:themeColor="accent1" w:themeShade="BF"/>
        </w:rPr>
        <w:t>Further Information</w:t>
      </w:r>
      <w:bookmarkStart w:id="88" w:name="_Toc532493553"/>
      <w:bookmarkEnd w:id="88"/>
      <w:bookmarkEnd w:id="87"/>
    </w:p>
    <w:p w14:paraId="6D404281" w14:textId="77777777" w:rsidR="00794D35" w:rsidRPr="00BA513F" w:rsidRDefault="00794D35" w:rsidP="00794D35">
      <w:pPr>
        <w:rPr>
          <w:rFonts w:eastAsia="Times" w:cstheme="minorHAnsi"/>
          <w:sz w:val="22"/>
          <w:szCs w:val="22"/>
          <w:lang w:val="en-GB"/>
        </w:rPr>
      </w:pPr>
    </w:p>
    <w:p w14:paraId="55444673" w14:textId="77777777" w:rsidR="00794D35" w:rsidRPr="00BA513F" w:rsidRDefault="00794D35" w:rsidP="00794D35">
      <w:pPr>
        <w:rPr>
          <w:rFonts w:eastAsia="Times" w:cstheme="minorHAnsi"/>
          <w:sz w:val="22"/>
          <w:szCs w:val="22"/>
          <w:lang w:val="en-GB"/>
        </w:rPr>
      </w:pPr>
      <w:r w:rsidRPr="00BA513F">
        <w:rPr>
          <w:rFonts w:eastAsia="Times" w:cstheme="minorHAnsi"/>
          <w:sz w:val="22"/>
          <w:szCs w:val="22"/>
          <w:lang w:val="en-GB"/>
        </w:rPr>
        <w:t>For more information or assistance</w:t>
      </w:r>
      <w:r>
        <w:rPr>
          <w:rFonts w:eastAsia="Times" w:cstheme="minorHAnsi"/>
          <w:sz w:val="22"/>
          <w:szCs w:val="22"/>
          <w:lang w:val="en-GB"/>
        </w:rPr>
        <w:t xml:space="preserve"> contact</w:t>
      </w:r>
      <w:r w:rsidRPr="00BA513F">
        <w:rPr>
          <w:rFonts w:eastAsia="Times" w:cstheme="minorHAnsi"/>
          <w:sz w:val="22"/>
          <w:szCs w:val="22"/>
          <w:lang w:val="en-GB"/>
        </w:rPr>
        <w:t>:</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913"/>
      </w:tblGrid>
      <w:tr w:rsidR="00794D35" w:rsidRPr="00BA513F" w14:paraId="60DA863D" w14:textId="77777777" w:rsidTr="00794D35">
        <w:trPr>
          <w:trHeight w:val="1253"/>
        </w:trPr>
        <w:tc>
          <w:tcPr>
            <w:tcW w:w="5103" w:type="dxa"/>
          </w:tcPr>
          <w:p w14:paraId="374F7FB9" w14:textId="77777777" w:rsidR="00794D35" w:rsidRPr="00BA513F" w:rsidRDefault="00794D35" w:rsidP="006C6E24">
            <w:pPr>
              <w:rPr>
                <w:rFonts w:cstheme="minorHAnsi"/>
                <w:sz w:val="22"/>
                <w:szCs w:val="22"/>
                <w:lang w:val="en-GB"/>
              </w:rPr>
            </w:pPr>
          </w:p>
          <w:p w14:paraId="7FE39CCB" w14:textId="77777777" w:rsidR="00794D35" w:rsidRPr="00BA513F" w:rsidRDefault="00794D35" w:rsidP="006C6E24">
            <w:pPr>
              <w:rPr>
                <w:rFonts w:cstheme="minorHAnsi"/>
                <w:sz w:val="22"/>
                <w:szCs w:val="22"/>
                <w:lang w:val="en-GB"/>
              </w:rPr>
            </w:pPr>
            <w:r w:rsidRPr="00BA513F">
              <w:rPr>
                <w:rFonts w:cstheme="minorHAnsi"/>
                <w:sz w:val="22"/>
                <w:szCs w:val="22"/>
                <w:lang w:val="en-GB"/>
              </w:rPr>
              <w:t>Sheevaun Thompson</w:t>
            </w:r>
            <w:r>
              <w:rPr>
                <w:rFonts w:cstheme="minorHAnsi"/>
                <w:sz w:val="22"/>
                <w:szCs w:val="22"/>
                <w:lang w:val="en-GB"/>
              </w:rPr>
              <w:t>, Funding Lead,</w:t>
            </w:r>
          </w:p>
          <w:p w14:paraId="5A03079D" w14:textId="77777777" w:rsidR="00794D35" w:rsidRPr="00BA513F" w:rsidRDefault="00794D35" w:rsidP="006C6E24">
            <w:pPr>
              <w:rPr>
                <w:rFonts w:cstheme="minorHAnsi"/>
                <w:sz w:val="22"/>
                <w:szCs w:val="22"/>
                <w:lang w:val="en-GB"/>
              </w:rPr>
            </w:pPr>
            <w:r w:rsidRPr="00BA513F">
              <w:rPr>
                <w:rFonts w:cstheme="minorHAnsi"/>
                <w:sz w:val="22"/>
                <w:szCs w:val="22"/>
                <w:lang w:val="en-GB"/>
              </w:rPr>
              <w:t>Local Authority Waters Programme Office</w:t>
            </w:r>
          </w:p>
          <w:p w14:paraId="4147F338" w14:textId="77777777" w:rsidR="00794D35" w:rsidRDefault="00794D35" w:rsidP="006C6E24">
            <w:pPr>
              <w:rPr>
                <w:rFonts w:cstheme="minorHAnsi"/>
                <w:sz w:val="22"/>
                <w:szCs w:val="22"/>
                <w:lang w:val="en-GB"/>
              </w:rPr>
            </w:pPr>
            <w:r w:rsidRPr="00BA513F">
              <w:rPr>
                <w:rFonts w:cstheme="minorHAnsi"/>
                <w:sz w:val="22"/>
                <w:szCs w:val="22"/>
                <w:lang w:val="en-GB"/>
              </w:rPr>
              <w:t>Head Office</w:t>
            </w:r>
            <w:r>
              <w:rPr>
                <w:rFonts w:cstheme="minorHAnsi"/>
                <w:sz w:val="22"/>
                <w:szCs w:val="22"/>
                <w:lang w:val="en-GB"/>
              </w:rPr>
              <w:t>, Clonmel, Co. Tipperary</w:t>
            </w:r>
          </w:p>
          <w:p w14:paraId="3A60CD0C" w14:textId="18F08DA0" w:rsidR="00794D35" w:rsidRDefault="00794D35" w:rsidP="006C6E24">
            <w:pPr>
              <w:rPr>
                <w:rFonts w:cstheme="minorHAnsi"/>
                <w:sz w:val="22"/>
                <w:szCs w:val="22"/>
                <w:lang w:val="en-GB"/>
              </w:rPr>
            </w:pPr>
          </w:p>
          <w:p w14:paraId="5F75E028" w14:textId="48253EBD" w:rsidR="00794D35" w:rsidRDefault="00794D35" w:rsidP="006C6E24">
            <w:pPr>
              <w:rPr>
                <w:rFonts w:cstheme="minorHAnsi"/>
                <w:sz w:val="22"/>
                <w:szCs w:val="22"/>
                <w:lang w:val="en-GB"/>
              </w:rPr>
            </w:pPr>
          </w:p>
          <w:p w14:paraId="57E4BB31" w14:textId="7CEE1B2B" w:rsidR="00794D35" w:rsidRDefault="00794D35" w:rsidP="006C6E24">
            <w:pPr>
              <w:rPr>
                <w:rFonts w:cstheme="minorHAnsi"/>
                <w:sz w:val="22"/>
                <w:szCs w:val="22"/>
                <w:lang w:val="en-GB"/>
              </w:rPr>
            </w:pPr>
          </w:p>
          <w:p w14:paraId="55952EB1" w14:textId="572D0FB2" w:rsidR="00794D35" w:rsidRDefault="00794D35" w:rsidP="006C6E24">
            <w:pPr>
              <w:rPr>
                <w:rFonts w:cstheme="minorHAnsi"/>
                <w:sz w:val="22"/>
                <w:szCs w:val="22"/>
                <w:lang w:val="en-GB"/>
              </w:rPr>
            </w:pPr>
          </w:p>
          <w:p w14:paraId="76BFFFDE" w14:textId="3EC7F08B" w:rsidR="00794D35" w:rsidRDefault="00794D35" w:rsidP="006C6E24">
            <w:pPr>
              <w:rPr>
                <w:rFonts w:cstheme="minorHAnsi"/>
                <w:sz w:val="22"/>
                <w:szCs w:val="22"/>
                <w:lang w:val="en-GB"/>
              </w:rPr>
            </w:pPr>
          </w:p>
          <w:p w14:paraId="1763D8F1" w14:textId="6C866439" w:rsidR="00794D35" w:rsidRDefault="00794D35" w:rsidP="006C6E24">
            <w:pPr>
              <w:rPr>
                <w:rFonts w:cstheme="minorHAnsi"/>
                <w:sz w:val="22"/>
                <w:szCs w:val="22"/>
                <w:lang w:val="en-GB"/>
              </w:rPr>
            </w:pPr>
          </w:p>
          <w:p w14:paraId="7ABFD444" w14:textId="2C3F34C2" w:rsidR="00794D35" w:rsidRDefault="00794D35" w:rsidP="006C6E24">
            <w:pPr>
              <w:rPr>
                <w:rFonts w:cstheme="minorHAnsi"/>
                <w:sz w:val="22"/>
                <w:szCs w:val="22"/>
                <w:lang w:val="en-GB"/>
              </w:rPr>
            </w:pPr>
          </w:p>
          <w:p w14:paraId="0FD7BA4A" w14:textId="62126B1E" w:rsidR="00794D35" w:rsidRDefault="00794D35" w:rsidP="006C6E24">
            <w:pPr>
              <w:rPr>
                <w:rFonts w:cstheme="minorHAnsi"/>
                <w:sz w:val="22"/>
                <w:szCs w:val="22"/>
                <w:lang w:val="en-GB"/>
              </w:rPr>
            </w:pPr>
          </w:p>
          <w:p w14:paraId="77A44D9D" w14:textId="77777777" w:rsidR="00794D35" w:rsidRDefault="00794D35" w:rsidP="006C6E24">
            <w:pPr>
              <w:rPr>
                <w:rFonts w:cstheme="minorHAnsi"/>
                <w:sz w:val="22"/>
                <w:szCs w:val="22"/>
                <w:lang w:val="en-GB"/>
              </w:rPr>
            </w:pPr>
          </w:p>
          <w:p w14:paraId="2EA71CE1" w14:textId="77777777" w:rsidR="00794D35" w:rsidRDefault="00794D35" w:rsidP="006C6E24">
            <w:pPr>
              <w:rPr>
                <w:rFonts w:cstheme="minorHAnsi"/>
                <w:sz w:val="22"/>
                <w:szCs w:val="22"/>
                <w:lang w:val="en-GB"/>
              </w:rPr>
            </w:pPr>
          </w:p>
          <w:p w14:paraId="5C0B9D35" w14:textId="77777777" w:rsidR="00794D35" w:rsidRDefault="00794D35" w:rsidP="006C6E24">
            <w:pPr>
              <w:rPr>
                <w:rFonts w:cstheme="minorHAnsi"/>
                <w:sz w:val="22"/>
                <w:szCs w:val="22"/>
                <w:lang w:val="en-GB"/>
              </w:rPr>
            </w:pPr>
          </w:p>
          <w:p w14:paraId="449AE04E" w14:textId="77777777" w:rsidR="00794D35" w:rsidRDefault="00794D35" w:rsidP="006C6E24">
            <w:pPr>
              <w:rPr>
                <w:rFonts w:cstheme="minorHAnsi"/>
                <w:sz w:val="22"/>
                <w:szCs w:val="22"/>
                <w:lang w:val="en-GB"/>
              </w:rPr>
            </w:pPr>
          </w:p>
          <w:p w14:paraId="049BF950" w14:textId="77777777" w:rsidR="00794D35" w:rsidRDefault="00794D35" w:rsidP="006C6E24">
            <w:pPr>
              <w:rPr>
                <w:rFonts w:cstheme="minorHAnsi"/>
                <w:sz w:val="22"/>
                <w:szCs w:val="22"/>
                <w:lang w:val="en-GB"/>
              </w:rPr>
            </w:pPr>
          </w:p>
          <w:p w14:paraId="6EB837E5" w14:textId="77777777" w:rsidR="00794D35" w:rsidRDefault="00794D35" w:rsidP="006C6E24">
            <w:pPr>
              <w:rPr>
                <w:rFonts w:cstheme="minorHAnsi"/>
                <w:sz w:val="22"/>
                <w:szCs w:val="22"/>
                <w:lang w:val="en-GB"/>
              </w:rPr>
            </w:pPr>
          </w:p>
          <w:p w14:paraId="2C45311F" w14:textId="77777777" w:rsidR="00794D35" w:rsidRDefault="00794D35" w:rsidP="006C6E24">
            <w:pPr>
              <w:rPr>
                <w:rFonts w:cstheme="minorHAnsi"/>
                <w:sz w:val="22"/>
                <w:szCs w:val="22"/>
                <w:lang w:val="en-GB"/>
              </w:rPr>
            </w:pPr>
          </w:p>
          <w:p w14:paraId="757A3F83" w14:textId="77777777" w:rsidR="00794D35" w:rsidRDefault="00794D35" w:rsidP="006C6E24">
            <w:pPr>
              <w:rPr>
                <w:rFonts w:cstheme="minorHAnsi"/>
                <w:sz w:val="22"/>
                <w:szCs w:val="22"/>
                <w:lang w:val="en-GB"/>
              </w:rPr>
            </w:pPr>
          </w:p>
          <w:p w14:paraId="6DE368D7" w14:textId="77777777" w:rsidR="00794D35" w:rsidRDefault="00794D35" w:rsidP="006C6E24">
            <w:pPr>
              <w:rPr>
                <w:rFonts w:cstheme="minorHAnsi"/>
                <w:sz w:val="22"/>
                <w:szCs w:val="22"/>
                <w:lang w:val="en-GB"/>
              </w:rPr>
            </w:pPr>
          </w:p>
          <w:p w14:paraId="483A01CE" w14:textId="77777777" w:rsidR="00794D35" w:rsidRDefault="00794D35" w:rsidP="006C6E24">
            <w:pPr>
              <w:rPr>
                <w:rFonts w:cstheme="minorHAnsi"/>
                <w:sz w:val="22"/>
                <w:szCs w:val="22"/>
                <w:lang w:val="en-GB"/>
              </w:rPr>
            </w:pPr>
          </w:p>
          <w:p w14:paraId="746425DB" w14:textId="77777777" w:rsidR="00794D35" w:rsidRDefault="00794D35" w:rsidP="006C6E24">
            <w:pPr>
              <w:rPr>
                <w:rFonts w:cstheme="minorHAnsi"/>
                <w:sz w:val="22"/>
                <w:szCs w:val="22"/>
                <w:lang w:val="en-GB"/>
              </w:rPr>
            </w:pPr>
          </w:p>
          <w:p w14:paraId="410D4396" w14:textId="77777777" w:rsidR="00794D35" w:rsidRPr="00BA513F" w:rsidRDefault="00794D35" w:rsidP="006C6E24">
            <w:pPr>
              <w:rPr>
                <w:rFonts w:cstheme="minorHAnsi"/>
                <w:sz w:val="22"/>
                <w:szCs w:val="22"/>
                <w:lang w:val="en-GB"/>
              </w:rPr>
            </w:pPr>
          </w:p>
        </w:tc>
        <w:tc>
          <w:tcPr>
            <w:tcW w:w="3913" w:type="dxa"/>
          </w:tcPr>
          <w:p w14:paraId="34E6A33D" w14:textId="77777777" w:rsidR="00794D35" w:rsidRPr="00BA513F" w:rsidRDefault="00794D35" w:rsidP="006C6E24">
            <w:pPr>
              <w:rPr>
                <w:rFonts w:cstheme="minorHAnsi"/>
                <w:b/>
                <w:color w:val="993300"/>
                <w:sz w:val="22"/>
                <w:szCs w:val="22"/>
                <w:lang w:val="en-GB"/>
              </w:rPr>
            </w:pPr>
          </w:p>
          <w:p w14:paraId="0F113B85" w14:textId="77777777" w:rsidR="00794D35" w:rsidRPr="00BA513F" w:rsidRDefault="00794D35" w:rsidP="006C6E24">
            <w:pPr>
              <w:rPr>
                <w:rFonts w:cstheme="minorHAnsi"/>
                <w:sz w:val="22"/>
                <w:szCs w:val="22"/>
                <w:lang w:val="en-GB"/>
              </w:rPr>
            </w:pPr>
            <w:r w:rsidRPr="00BA513F">
              <w:rPr>
                <w:rFonts w:cstheme="minorHAnsi"/>
                <w:b/>
                <w:color w:val="993300"/>
                <w:sz w:val="22"/>
                <w:szCs w:val="22"/>
                <w:lang w:val="en-GB"/>
              </w:rPr>
              <w:t>Mobile:</w:t>
            </w:r>
            <w:r w:rsidRPr="00BA513F">
              <w:rPr>
                <w:rFonts w:cstheme="minorHAnsi"/>
                <w:color w:val="993300"/>
                <w:sz w:val="22"/>
                <w:szCs w:val="22"/>
                <w:lang w:val="en-GB"/>
              </w:rPr>
              <w:t xml:space="preserve">   </w:t>
            </w:r>
            <w:r w:rsidRPr="00BA513F">
              <w:rPr>
                <w:rFonts w:cstheme="minorHAnsi"/>
                <w:sz w:val="22"/>
                <w:szCs w:val="22"/>
                <w:lang w:val="en-GB"/>
              </w:rPr>
              <w:t xml:space="preserve">087 2436804  </w:t>
            </w:r>
          </w:p>
          <w:p w14:paraId="2325276C" w14:textId="77777777" w:rsidR="00794D35" w:rsidRPr="00BA513F" w:rsidRDefault="00794D35" w:rsidP="006C6E24">
            <w:pPr>
              <w:rPr>
                <w:rFonts w:cstheme="minorHAnsi"/>
                <w:sz w:val="22"/>
                <w:szCs w:val="22"/>
                <w:lang w:val="en-GB"/>
              </w:rPr>
            </w:pPr>
            <w:r w:rsidRPr="00BA513F">
              <w:rPr>
                <w:rFonts w:cstheme="minorHAnsi"/>
                <w:b/>
                <w:color w:val="993300"/>
                <w:sz w:val="22"/>
                <w:szCs w:val="22"/>
                <w:lang w:val="en-GB"/>
              </w:rPr>
              <w:t xml:space="preserve">Email:   </w:t>
            </w:r>
            <w:r w:rsidRPr="00BA513F">
              <w:rPr>
                <w:rFonts w:cstheme="minorHAnsi"/>
                <w:b/>
                <w:color w:val="244061" w:themeColor="accent1" w:themeShade="80"/>
                <w:sz w:val="22"/>
                <w:szCs w:val="22"/>
                <w:lang w:val="en-GB"/>
              </w:rPr>
              <w:t xml:space="preserve"> </w:t>
            </w:r>
            <w:hyperlink r:id="rId29" w:history="1">
              <w:r w:rsidRPr="00BA513F">
                <w:rPr>
                  <w:rStyle w:val="Hyperlink"/>
                  <w:rFonts w:cstheme="minorHAnsi"/>
                  <w:color w:val="244061" w:themeColor="accent1" w:themeShade="80"/>
                  <w:sz w:val="22"/>
                  <w:szCs w:val="22"/>
                  <w:lang w:val="en-GB"/>
                </w:rPr>
                <w:t>sthompson@lawaters.ie</w:t>
              </w:r>
            </w:hyperlink>
          </w:p>
          <w:p w14:paraId="6366265C" w14:textId="77777777" w:rsidR="00794D35" w:rsidRPr="00BA513F" w:rsidRDefault="00794D35" w:rsidP="006C6E24">
            <w:pPr>
              <w:rPr>
                <w:rFonts w:cstheme="minorHAnsi"/>
                <w:sz w:val="22"/>
                <w:szCs w:val="22"/>
                <w:lang w:val="en-GB"/>
              </w:rPr>
            </w:pPr>
          </w:p>
        </w:tc>
      </w:tr>
    </w:tbl>
    <w:p w14:paraId="3A5CC4CD" w14:textId="397AE7AA" w:rsidR="00794D35" w:rsidRPr="00BA513F" w:rsidRDefault="00794D35" w:rsidP="00794D35">
      <w:pPr>
        <w:pStyle w:val="ListParagraph"/>
        <w:keepNext/>
        <w:keepLines/>
        <w:numPr>
          <w:ilvl w:val="0"/>
          <w:numId w:val="9"/>
        </w:numPr>
        <w:spacing w:before="40" w:line="259" w:lineRule="auto"/>
        <w:outlineLvl w:val="1"/>
        <w:rPr>
          <w:rFonts w:eastAsiaTheme="majorEastAsia"/>
          <w:color w:val="365F91" w:themeColor="accent1" w:themeShade="BF"/>
        </w:rPr>
      </w:pPr>
      <w:bookmarkStart w:id="89" w:name="_Toc532493554"/>
      <w:bookmarkStart w:id="90" w:name="_Toc57146121"/>
      <w:r w:rsidRPr="5432D844">
        <w:rPr>
          <w:rFonts w:eastAsiaTheme="majorEastAsia"/>
          <w:color w:val="365F91" w:themeColor="accent1" w:themeShade="BF"/>
        </w:rPr>
        <w:lastRenderedPageBreak/>
        <w:t>Community Water Officers Contact Details</w:t>
      </w:r>
      <w:bookmarkEnd w:id="89"/>
      <w:bookmarkEnd w:id="90"/>
    </w:p>
    <w:p w14:paraId="13F6C2DE" w14:textId="77777777" w:rsidR="00794D35" w:rsidRPr="00BA513F" w:rsidRDefault="00794D35" w:rsidP="00794D35">
      <w:pPr>
        <w:keepNext/>
        <w:keepLines/>
        <w:spacing w:before="40"/>
        <w:outlineLvl w:val="1"/>
        <w:rPr>
          <w:rFonts w:eastAsiaTheme="majorEastAsia" w:cstheme="minorHAnsi"/>
          <w:color w:val="365F91" w:themeColor="accent1" w:themeShade="BF"/>
          <w:sz w:val="22"/>
          <w:szCs w:val="22"/>
        </w:rPr>
      </w:pPr>
    </w:p>
    <w:p w14:paraId="7C9E82AE" w14:textId="77777777" w:rsidR="00794D35" w:rsidRPr="007B1BF3" w:rsidRDefault="00794D35" w:rsidP="00794D35">
      <w:pPr>
        <w:rPr>
          <w:sz w:val="22"/>
          <w:szCs w:val="22"/>
        </w:rPr>
      </w:pPr>
      <w:bookmarkStart w:id="91" w:name="_Toc531360773"/>
      <w:bookmarkStart w:id="92" w:name="_Toc531360959"/>
      <w:bookmarkStart w:id="93" w:name="_Toc531361422"/>
      <w:bookmarkStart w:id="94" w:name="_Toc532493555"/>
      <w:bookmarkStart w:id="95" w:name="_Toc56490924"/>
      <w:r w:rsidRPr="007B1BF3">
        <w:rPr>
          <w:sz w:val="22"/>
          <w:szCs w:val="22"/>
        </w:rPr>
        <w:t>Community Water Officers work closely with local communities, public bodies, Local Development Companies and other stakeholders to promote collaboration in the management of rivers and other water environments. You are obliged to contact your local Community Water Officer prior to submitting an application.</w:t>
      </w:r>
      <w:bookmarkEnd w:id="91"/>
      <w:bookmarkEnd w:id="92"/>
      <w:bookmarkEnd w:id="93"/>
      <w:bookmarkEnd w:id="94"/>
      <w:bookmarkEnd w:id="95"/>
      <w:r w:rsidRPr="007B1BF3">
        <w:rPr>
          <w:sz w:val="22"/>
          <w:szCs w:val="22"/>
        </w:rPr>
        <w:t xml:space="preserve"> </w:t>
      </w:r>
    </w:p>
    <w:p w14:paraId="68084AB7" w14:textId="77777777" w:rsidR="00794D35" w:rsidRPr="00BA513F" w:rsidRDefault="00794D35" w:rsidP="00794D35">
      <w:pPr>
        <w:rPr>
          <w:rFonts w:eastAsia="Times" w:cstheme="minorHAnsi"/>
          <w:sz w:val="22"/>
          <w:szCs w:val="22"/>
          <w:lang w:val="en-GB"/>
        </w:rPr>
      </w:pPr>
    </w:p>
    <w:tbl>
      <w:tblPr>
        <w:tblStyle w:val="TableGrid1"/>
        <w:tblW w:w="9634" w:type="dxa"/>
        <w:tblInd w:w="0" w:type="dxa"/>
        <w:tblLayout w:type="fixed"/>
        <w:tblLook w:val="04A0" w:firstRow="1" w:lastRow="0" w:firstColumn="1" w:lastColumn="0" w:noHBand="0" w:noVBand="1"/>
      </w:tblPr>
      <w:tblGrid>
        <w:gridCol w:w="2263"/>
        <w:gridCol w:w="2835"/>
        <w:gridCol w:w="1985"/>
        <w:gridCol w:w="2551"/>
      </w:tblGrid>
      <w:tr w:rsidR="00794D35" w:rsidRPr="00BA513F" w14:paraId="2633C6BF" w14:textId="77777777" w:rsidTr="006C6E24">
        <w:tc>
          <w:tcPr>
            <w:tcW w:w="2263" w:type="dxa"/>
            <w:shd w:val="clear" w:color="auto" w:fill="DBE5F1" w:themeFill="accent1" w:themeFillTint="33"/>
          </w:tcPr>
          <w:p w14:paraId="212731EA" w14:textId="77777777" w:rsidR="00794D35" w:rsidRPr="00D85408" w:rsidRDefault="00794D35" w:rsidP="006C6E24">
            <w:pPr>
              <w:rPr>
                <w:rFonts w:cstheme="minorHAnsi"/>
                <w:b/>
                <w:sz w:val="22"/>
                <w:szCs w:val="22"/>
                <w:lang w:val="en-GB"/>
              </w:rPr>
            </w:pPr>
            <w:r w:rsidRPr="00D85408">
              <w:rPr>
                <w:rFonts w:cstheme="minorHAnsi"/>
                <w:b/>
                <w:sz w:val="22"/>
                <w:szCs w:val="22"/>
                <w:lang w:val="en-GB"/>
              </w:rPr>
              <w:t>Name</w:t>
            </w:r>
          </w:p>
        </w:tc>
        <w:tc>
          <w:tcPr>
            <w:tcW w:w="2835" w:type="dxa"/>
            <w:shd w:val="clear" w:color="auto" w:fill="DBE5F1" w:themeFill="accent1" w:themeFillTint="33"/>
          </w:tcPr>
          <w:p w14:paraId="77B292E7" w14:textId="77777777" w:rsidR="00794D35" w:rsidRPr="00D85408" w:rsidRDefault="00794D35" w:rsidP="006C6E24">
            <w:pPr>
              <w:rPr>
                <w:rFonts w:cstheme="minorHAnsi"/>
                <w:b/>
                <w:sz w:val="22"/>
                <w:szCs w:val="22"/>
                <w:lang w:val="en-GB"/>
              </w:rPr>
            </w:pPr>
            <w:r w:rsidRPr="00D85408">
              <w:rPr>
                <w:rFonts w:cstheme="minorHAnsi"/>
                <w:b/>
                <w:sz w:val="22"/>
                <w:szCs w:val="22"/>
                <w:lang w:val="en-GB"/>
              </w:rPr>
              <w:t>Areas</w:t>
            </w:r>
          </w:p>
        </w:tc>
        <w:tc>
          <w:tcPr>
            <w:tcW w:w="1985" w:type="dxa"/>
            <w:shd w:val="clear" w:color="auto" w:fill="DBE5F1" w:themeFill="accent1" w:themeFillTint="33"/>
          </w:tcPr>
          <w:p w14:paraId="18BAB144" w14:textId="77777777" w:rsidR="00794D35" w:rsidRPr="00D85408" w:rsidRDefault="00794D35" w:rsidP="006C6E24">
            <w:pPr>
              <w:rPr>
                <w:rFonts w:cstheme="minorHAnsi"/>
                <w:b/>
                <w:sz w:val="22"/>
                <w:szCs w:val="22"/>
                <w:lang w:val="en-GB"/>
              </w:rPr>
            </w:pPr>
            <w:r w:rsidRPr="00D85408">
              <w:rPr>
                <w:rFonts w:cstheme="minorHAnsi"/>
                <w:b/>
                <w:sz w:val="22"/>
                <w:szCs w:val="22"/>
                <w:lang w:val="en-GB"/>
              </w:rPr>
              <w:t>Mobile</w:t>
            </w:r>
          </w:p>
        </w:tc>
        <w:tc>
          <w:tcPr>
            <w:tcW w:w="2551" w:type="dxa"/>
            <w:shd w:val="clear" w:color="auto" w:fill="DBE5F1" w:themeFill="accent1" w:themeFillTint="33"/>
          </w:tcPr>
          <w:p w14:paraId="4D2F2F3B" w14:textId="77777777" w:rsidR="00794D35" w:rsidRPr="00D85408" w:rsidRDefault="00794D35" w:rsidP="006C6E24">
            <w:pPr>
              <w:rPr>
                <w:rFonts w:cstheme="minorHAnsi"/>
                <w:b/>
                <w:sz w:val="22"/>
                <w:szCs w:val="22"/>
                <w:lang w:val="en-GB"/>
              </w:rPr>
            </w:pPr>
            <w:r w:rsidRPr="00D85408">
              <w:rPr>
                <w:rFonts w:cstheme="minorHAnsi"/>
                <w:b/>
                <w:sz w:val="22"/>
                <w:szCs w:val="22"/>
                <w:lang w:val="en-GB"/>
              </w:rPr>
              <w:t>Email</w:t>
            </w:r>
          </w:p>
        </w:tc>
      </w:tr>
      <w:tr w:rsidR="00794D35" w:rsidRPr="00BA513F" w14:paraId="422EB1B9" w14:textId="77777777" w:rsidTr="006C6E24">
        <w:tc>
          <w:tcPr>
            <w:tcW w:w="2263" w:type="dxa"/>
          </w:tcPr>
          <w:p w14:paraId="2B5C5ED6" w14:textId="77777777" w:rsidR="00794D35" w:rsidRPr="00D85408" w:rsidRDefault="00794D35" w:rsidP="006C6E24">
            <w:pPr>
              <w:rPr>
                <w:rFonts w:cstheme="minorHAnsi"/>
                <w:sz w:val="22"/>
                <w:szCs w:val="22"/>
                <w:lang w:val="en-GB"/>
              </w:rPr>
            </w:pPr>
            <w:r w:rsidRPr="00D85408">
              <w:rPr>
                <w:rFonts w:cstheme="minorHAnsi"/>
                <w:sz w:val="22"/>
                <w:szCs w:val="22"/>
                <w:lang w:val="en-GB"/>
              </w:rPr>
              <w:t>Catherine Seale</w:t>
            </w:r>
          </w:p>
        </w:tc>
        <w:tc>
          <w:tcPr>
            <w:tcW w:w="2835" w:type="dxa"/>
          </w:tcPr>
          <w:p w14:paraId="11AEFC3B" w14:textId="77777777" w:rsidR="00794D35" w:rsidRPr="00D85408" w:rsidRDefault="00794D35" w:rsidP="006C6E24">
            <w:pPr>
              <w:rPr>
                <w:rFonts w:cstheme="minorHAnsi"/>
                <w:sz w:val="22"/>
                <w:szCs w:val="22"/>
                <w:lang w:val="en-GB"/>
              </w:rPr>
            </w:pPr>
            <w:r w:rsidRPr="00D85408">
              <w:rPr>
                <w:rFonts w:cstheme="minorHAnsi"/>
                <w:sz w:val="22"/>
                <w:szCs w:val="22"/>
                <w:lang w:val="en-GB"/>
              </w:rPr>
              <w:t>Cork</w:t>
            </w:r>
          </w:p>
        </w:tc>
        <w:tc>
          <w:tcPr>
            <w:tcW w:w="1985" w:type="dxa"/>
          </w:tcPr>
          <w:p w14:paraId="010F17AA" w14:textId="77777777" w:rsidR="00794D35" w:rsidRPr="00D85408" w:rsidRDefault="00794D35" w:rsidP="006C6E24">
            <w:pPr>
              <w:rPr>
                <w:rFonts w:cstheme="minorHAnsi"/>
                <w:sz w:val="22"/>
                <w:szCs w:val="22"/>
                <w:lang w:val="en-GB"/>
              </w:rPr>
            </w:pPr>
            <w:r w:rsidRPr="00D85408">
              <w:rPr>
                <w:rFonts w:eastAsia="Times New Roman" w:cstheme="minorHAnsi"/>
                <w:sz w:val="22"/>
                <w:szCs w:val="22"/>
                <w:lang w:val="en-GB" w:eastAsia="en-IE"/>
              </w:rPr>
              <w:t>085 8085533</w:t>
            </w:r>
          </w:p>
        </w:tc>
        <w:tc>
          <w:tcPr>
            <w:tcW w:w="2551" w:type="dxa"/>
            <w:shd w:val="clear" w:color="auto" w:fill="auto"/>
          </w:tcPr>
          <w:p w14:paraId="3B0B7906" w14:textId="77777777" w:rsidR="00794D35" w:rsidRPr="00D85408" w:rsidRDefault="0085657E" w:rsidP="006C6E24">
            <w:pPr>
              <w:rPr>
                <w:rFonts w:eastAsia="Times New Roman" w:cstheme="minorHAnsi"/>
                <w:color w:val="4F81BD" w:themeColor="accent1"/>
                <w:sz w:val="22"/>
                <w:szCs w:val="22"/>
                <w:u w:val="single"/>
                <w:lang w:val="en-GB" w:eastAsia="en-IE"/>
              </w:rPr>
            </w:pPr>
            <w:hyperlink r:id="rId30" w:history="1">
              <w:r w:rsidR="00794D35" w:rsidRPr="00D85408">
                <w:rPr>
                  <w:rStyle w:val="Hyperlink"/>
                  <w:rFonts w:eastAsia="Times New Roman" w:cstheme="minorHAnsi"/>
                  <w:color w:val="4F81BD" w:themeColor="accent1"/>
                  <w:sz w:val="22"/>
                  <w:szCs w:val="22"/>
                  <w:lang w:val="en-GB" w:eastAsia="en-IE"/>
                </w:rPr>
                <w:t>cseale@lawaters.ie</w:t>
              </w:r>
            </w:hyperlink>
            <w:r w:rsidR="00794D35" w:rsidRPr="00D85408">
              <w:rPr>
                <w:rFonts w:eastAsia="Times New Roman" w:cstheme="minorHAnsi"/>
                <w:color w:val="4F81BD" w:themeColor="accent1"/>
                <w:sz w:val="22"/>
                <w:szCs w:val="22"/>
                <w:u w:val="single"/>
                <w:lang w:val="en-GB" w:eastAsia="en-IE"/>
              </w:rPr>
              <w:t xml:space="preserve"> </w:t>
            </w:r>
            <w:r w:rsidR="00794D35" w:rsidRPr="00D85408">
              <w:rPr>
                <w:rFonts w:eastAsia="Times New Roman" w:cstheme="minorHAnsi"/>
                <w:color w:val="4F81BD" w:themeColor="accent1"/>
                <w:sz w:val="22"/>
                <w:szCs w:val="22"/>
                <w:u w:val="single"/>
                <w:lang w:val="en-GB" w:eastAsia="en-IE"/>
              </w:rPr>
              <w:br/>
            </w:r>
          </w:p>
        </w:tc>
      </w:tr>
      <w:tr w:rsidR="00794D35" w:rsidRPr="00BA513F" w14:paraId="28E32584" w14:textId="77777777" w:rsidTr="006C6E24">
        <w:tc>
          <w:tcPr>
            <w:tcW w:w="2263" w:type="dxa"/>
          </w:tcPr>
          <w:p w14:paraId="1464E3A5" w14:textId="77777777" w:rsidR="00794D35" w:rsidRPr="00D85408" w:rsidRDefault="00794D35" w:rsidP="006C6E24">
            <w:pPr>
              <w:rPr>
                <w:rFonts w:cstheme="minorHAnsi"/>
                <w:sz w:val="22"/>
                <w:szCs w:val="22"/>
                <w:lang w:val="en-GB"/>
              </w:rPr>
            </w:pPr>
            <w:r w:rsidRPr="00D85408">
              <w:rPr>
                <w:rFonts w:cstheme="minorHAnsi"/>
                <w:sz w:val="22"/>
                <w:szCs w:val="22"/>
                <w:lang w:val="en-GB"/>
              </w:rPr>
              <w:t>Conor Ruane</w:t>
            </w:r>
          </w:p>
        </w:tc>
        <w:tc>
          <w:tcPr>
            <w:tcW w:w="2835" w:type="dxa"/>
          </w:tcPr>
          <w:p w14:paraId="7D7DF7D2" w14:textId="77777777" w:rsidR="00794D35" w:rsidRPr="00D85408" w:rsidRDefault="00794D35" w:rsidP="006C6E24">
            <w:pPr>
              <w:rPr>
                <w:rFonts w:cstheme="minorHAnsi"/>
                <w:sz w:val="22"/>
                <w:szCs w:val="22"/>
                <w:lang w:val="en-GB"/>
              </w:rPr>
            </w:pPr>
            <w:r w:rsidRPr="00D85408">
              <w:rPr>
                <w:rFonts w:cstheme="minorHAnsi"/>
                <w:sz w:val="22"/>
                <w:szCs w:val="22"/>
                <w:lang w:val="en-GB"/>
              </w:rPr>
              <w:t>Galway &amp; South Roscommon</w:t>
            </w:r>
          </w:p>
        </w:tc>
        <w:tc>
          <w:tcPr>
            <w:tcW w:w="1985" w:type="dxa"/>
          </w:tcPr>
          <w:p w14:paraId="64992D0C" w14:textId="77777777" w:rsidR="00794D35" w:rsidRPr="00D85408" w:rsidRDefault="00794D35" w:rsidP="006C6E24">
            <w:pPr>
              <w:rPr>
                <w:rFonts w:cstheme="minorHAnsi"/>
                <w:sz w:val="22"/>
                <w:szCs w:val="22"/>
                <w:lang w:val="en-GB"/>
              </w:rPr>
            </w:pPr>
            <w:r w:rsidRPr="00D85408">
              <w:rPr>
                <w:rFonts w:eastAsia="Times New Roman" w:cstheme="minorHAnsi"/>
                <w:sz w:val="22"/>
                <w:szCs w:val="22"/>
                <w:lang w:val="en-GB" w:eastAsia="en-IE"/>
              </w:rPr>
              <w:t>085 8083059</w:t>
            </w:r>
          </w:p>
        </w:tc>
        <w:tc>
          <w:tcPr>
            <w:tcW w:w="2551" w:type="dxa"/>
          </w:tcPr>
          <w:p w14:paraId="636205A4" w14:textId="77777777" w:rsidR="00794D35" w:rsidRPr="00D85408" w:rsidRDefault="0085657E" w:rsidP="006C6E24">
            <w:pPr>
              <w:rPr>
                <w:rStyle w:val="Hyperlink"/>
                <w:rFonts w:eastAsia="Times New Roman" w:cstheme="minorHAnsi"/>
                <w:color w:val="4F81BD" w:themeColor="accent1"/>
                <w:sz w:val="22"/>
                <w:szCs w:val="22"/>
                <w:lang w:val="en-GB" w:eastAsia="en-IE"/>
              </w:rPr>
            </w:pPr>
            <w:hyperlink r:id="rId31" w:history="1">
              <w:r w:rsidR="00794D35" w:rsidRPr="00D85408">
                <w:rPr>
                  <w:rStyle w:val="Hyperlink"/>
                  <w:rFonts w:eastAsia="Times New Roman" w:cstheme="minorHAnsi"/>
                  <w:color w:val="4F81BD" w:themeColor="accent1"/>
                  <w:sz w:val="22"/>
                  <w:szCs w:val="22"/>
                  <w:lang w:val="en-GB" w:eastAsia="en-IE"/>
                </w:rPr>
                <w:t>cseale@lawaters.ie</w:t>
              </w:r>
            </w:hyperlink>
          </w:p>
          <w:p w14:paraId="427F4E14" w14:textId="77777777" w:rsidR="00794D35" w:rsidRPr="00D85408" w:rsidRDefault="00794D35" w:rsidP="006C6E24">
            <w:pPr>
              <w:rPr>
                <w:rFonts w:cstheme="minorHAnsi"/>
                <w:color w:val="4F81BD" w:themeColor="accent1"/>
                <w:sz w:val="22"/>
                <w:szCs w:val="22"/>
                <w:lang w:val="en-GB"/>
              </w:rPr>
            </w:pPr>
          </w:p>
        </w:tc>
      </w:tr>
      <w:tr w:rsidR="00794D35" w:rsidRPr="00BA513F" w14:paraId="32EF7E1D" w14:textId="77777777" w:rsidTr="006C6E24">
        <w:tc>
          <w:tcPr>
            <w:tcW w:w="2263" w:type="dxa"/>
            <w:shd w:val="clear" w:color="auto" w:fill="FFFFFF" w:themeFill="background1"/>
          </w:tcPr>
          <w:p w14:paraId="2D230109" w14:textId="77777777" w:rsidR="00794D35" w:rsidRPr="00F76BD1" w:rsidRDefault="00794D35" w:rsidP="006C6E24">
            <w:pPr>
              <w:rPr>
                <w:rFonts w:cstheme="minorHAnsi"/>
                <w:sz w:val="22"/>
                <w:szCs w:val="22"/>
                <w:lang w:val="en-GB"/>
              </w:rPr>
            </w:pPr>
            <w:r w:rsidRPr="00F76BD1">
              <w:rPr>
                <w:rFonts w:cstheme="minorHAnsi"/>
                <w:sz w:val="22"/>
                <w:szCs w:val="22"/>
                <w:lang w:val="en-GB"/>
              </w:rPr>
              <w:t>Donal O’Keeffe</w:t>
            </w:r>
          </w:p>
        </w:tc>
        <w:tc>
          <w:tcPr>
            <w:tcW w:w="2835" w:type="dxa"/>
            <w:shd w:val="clear" w:color="auto" w:fill="FFFFFF" w:themeFill="background1"/>
          </w:tcPr>
          <w:p w14:paraId="32EB8612" w14:textId="77777777" w:rsidR="00794D35" w:rsidRPr="00F76BD1" w:rsidRDefault="00794D35" w:rsidP="006C6E24">
            <w:pPr>
              <w:rPr>
                <w:rFonts w:cstheme="minorHAnsi"/>
                <w:sz w:val="22"/>
                <w:szCs w:val="22"/>
                <w:lang w:val="en-GB"/>
              </w:rPr>
            </w:pPr>
            <w:r w:rsidRPr="00F76BD1">
              <w:rPr>
                <w:rFonts w:cstheme="minorHAnsi"/>
                <w:sz w:val="22"/>
                <w:szCs w:val="22"/>
                <w:lang w:val="en-GB"/>
              </w:rPr>
              <w:t>Wicklow, Kildare</w:t>
            </w:r>
          </w:p>
        </w:tc>
        <w:tc>
          <w:tcPr>
            <w:tcW w:w="1985" w:type="dxa"/>
            <w:shd w:val="clear" w:color="auto" w:fill="FFFFFF" w:themeFill="background1"/>
          </w:tcPr>
          <w:p w14:paraId="1083252D" w14:textId="77777777" w:rsidR="00794D35" w:rsidRPr="000015D1" w:rsidRDefault="00794D35" w:rsidP="006C6E24">
            <w:pPr>
              <w:rPr>
                <w:rFonts w:cstheme="minorHAnsi"/>
                <w:sz w:val="22"/>
                <w:szCs w:val="22"/>
                <w:lang w:val="en-GB"/>
              </w:rPr>
            </w:pPr>
            <w:r w:rsidRPr="000015D1">
              <w:rPr>
                <w:rFonts w:cstheme="minorHAnsi"/>
                <w:sz w:val="22"/>
                <w:szCs w:val="22"/>
                <w:lang w:val="en-GB"/>
              </w:rPr>
              <w:t>085 8700126</w:t>
            </w:r>
          </w:p>
        </w:tc>
        <w:tc>
          <w:tcPr>
            <w:tcW w:w="2551" w:type="dxa"/>
            <w:shd w:val="clear" w:color="auto" w:fill="FFFFFF" w:themeFill="background1"/>
          </w:tcPr>
          <w:p w14:paraId="1235F183" w14:textId="77777777" w:rsidR="00794D35" w:rsidRDefault="00794D35" w:rsidP="006C6E24">
            <w:pPr>
              <w:rPr>
                <w:rFonts w:cstheme="minorHAnsi"/>
                <w:color w:val="4F81BD" w:themeColor="accent1"/>
                <w:sz w:val="22"/>
                <w:szCs w:val="22"/>
                <w:u w:val="single"/>
                <w:lang w:val="en-GB"/>
              </w:rPr>
            </w:pPr>
            <w:r w:rsidRPr="00243B95">
              <w:rPr>
                <w:rFonts w:cstheme="minorHAnsi"/>
                <w:color w:val="4F81BD" w:themeColor="accent1"/>
                <w:sz w:val="22"/>
                <w:szCs w:val="22"/>
                <w:u w:val="single"/>
                <w:lang w:val="en-GB"/>
              </w:rPr>
              <w:t>dokeeffe@lawaters.ie</w:t>
            </w:r>
          </w:p>
          <w:p w14:paraId="3A7EF0FA" w14:textId="77777777" w:rsidR="00794D35" w:rsidRPr="00243B95" w:rsidRDefault="00794D35" w:rsidP="006C6E24">
            <w:pPr>
              <w:rPr>
                <w:rFonts w:cstheme="minorHAnsi"/>
                <w:color w:val="4F81BD" w:themeColor="accent1"/>
                <w:sz w:val="22"/>
                <w:szCs w:val="22"/>
                <w:u w:val="single"/>
                <w:lang w:val="en-GB"/>
              </w:rPr>
            </w:pPr>
          </w:p>
        </w:tc>
      </w:tr>
      <w:tr w:rsidR="00794D35" w:rsidRPr="00BA513F" w14:paraId="68CE4371" w14:textId="77777777" w:rsidTr="006C6E24">
        <w:tc>
          <w:tcPr>
            <w:tcW w:w="2263" w:type="dxa"/>
          </w:tcPr>
          <w:p w14:paraId="28C5E977" w14:textId="77777777" w:rsidR="00794D35" w:rsidRPr="00D85408" w:rsidRDefault="00794D35" w:rsidP="006C6E24">
            <w:pPr>
              <w:rPr>
                <w:rFonts w:cstheme="minorHAnsi"/>
                <w:sz w:val="22"/>
                <w:szCs w:val="22"/>
                <w:lang w:val="en-GB"/>
              </w:rPr>
            </w:pPr>
            <w:r w:rsidRPr="00D85408">
              <w:rPr>
                <w:rFonts w:cstheme="minorHAnsi"/>
                <w:sz w:val="22"/>
                <w:szCs w:val="22"/>
                <w:lang w:val="en-GB"/>
              </w:rPr>
              <w:t>Thomas Carolan</w:t>
            </w:r>
          </w:p>
        </w:tc>
        <w:tc>
          <w:tcPr>
            <w:tcW w:w="2835" w:type="dxa"/>
          </w:tcPr>
          <w:p w14:paraId="4B9A4648" w14:textId="77777777" w:rsidR="00794D35" w:rsidRPr="00D85408" w:rsidRDefault="00794D35" w:rsidP="006C6E24">
            <w:pPr>
              <w:rPr>
                <w:rFonts w:cstheme="minorHAnsi"/>
                <w:sz w:val="22"/>
                <w:szCs w:val="22"/>
                <w:lang w:val="en-GB"/>
              </w:rPr>
            </w:pPr>
            <w:r w:rsidRPr="00D85408">
              <w:rPr>
                <w:rFonts w:cstheme="minorHAnsi"/>
                <w:sz w:val="22"/>
                <w:szCs w:val="22"/>
                <w:lang w:val="en-GB"/>
              </w:rPr>
              <w:t xml:space="preserve">Dublin, </w:t>
            </w:r>
            <w:r>
              <w:rPr>
                <w:rFonts w:cstheme="minorHAnsi"/>
                <w:sz w:val="22"/>
                <w:szCs w:val="22"/>
                <w:lang w:val="en-GB"/>
              </w:rPr>
              <w:t>Meath</w:t>
            </w:r>
          </w:p>
        </w:tc>
        <w:tc>
          <w:tcPr>
            <w:tcW w:w="1985" w:type="dxa"/>
          </w:tcPr>
          <w:p w14:paraId="78872001" w14:textId="77777777" w:rsidR="00794D35" w:rsidRPr="00D85408" w:rsidRDefault="00794D35" w:rsidP="006C6E24">
            <w:pPr>
              <w:rPr>
                <w:rFonts w:cstheme="minorHAnsi"/>
                <w:sz w:val="22"/>
                <w:szCs w:val="22"/>
                <w:lang w:val="en-GB"/>
              </w:rPr>
            </w:pPr>
            <w:r w:rsidRPr="00D85408">
              <w:rPr>
                <w:rFonts w:eastAsia="Times New Roman" w:cstheme="minorHAnsi"/>
                <w:sz w:val="22"/>
                <w:szCs w:val="22"/>
                <w:lang w:val="en-GB" w:eastAsia="en-IE"/>
              </w:rPr>
              <w:t>085 8716896</w:t>
            </w:r>
          </w:p>
        </w:tc>
        <w:tc>
          <w:tcPr>
            <w:tcW w:w="2551" w:type="dxa"/>
          </w:tcPr>
          <w:p w14:paraId="72E3BD1F" w14:textId="77777777" w:rsidR="00794D35" w:rsidRDefault="00794D35" w:rsidP="006C6E24">
            <w:pPr>
              <w:rPr>
                <w:rFonts w:eastAsia="Times New Roman" w:cstheme="minorHAnsi"/>
                <w:color w:val="4F81BD" w:themeColor="accent1"/>
                <w:sz w:val="22"/>
                <w:szCs w:val="22"/>
                <w:u w:val="single"/>
                <w:lang w:val="en-GB" w:eastAsia="en-IE"/>
              </w:rPr>
            </w:pPr>
            <w:r w:rsidRPr="00243B95">
              <w:rPr>
                <w:rFonts w:eastAsia="Times New Roman" w:cstheme="minorHAnsi"/>
                <w:color w:val="4F81BD" w:themeColor="accent1"/>
                <w:sz w:val="22"/>
                <w:szCs w:val="22"/>
                <w:u w:val="single"/>
                <w:lang w:val="en-GB" w:eastAsia="en-IE"/>
              </w:rPr>
              <w:t>tcarolan@lawaters.ie</w:t>
            </w:r>
          </w:p>
          <w:p w14:paraId="25DB4AB8" w14:textId="77777777" w:rsidR="00794D35" w:rsidRPr="00243B95" w:rsidRDefault="00794D35" w:rsidP="006C6E24">
            <w:pPr>
              <w:rPr>
                <w:rFonts w:eastAsia="Times New Roman" w:cstheme="minorHAnsi"/>
                <w:color w:val="4F81BD" w:themeColor="accent1"/>
                <w:sz w:val="22"/>
                <w:szCs w:val="22"/>
                <w:u w:val="single"/>
                <w:lang w:val="en-GB" w:eastAsia="en-IE"/>
              </w:rPr>
            </w:pPr>
          </w:p>
        </w:tc>
      </w:tr>
      <w:tr w:rsidR="00794D35" w:rsidRPr="00BA513F" w14:paraId="1B3623F3" w14:textId="77777777" w:rsidTr="006C6E24">
        <w:tc>
          <w:tcPr>
            <w:tcW w:w="2263" w:type="dxa"/>
          </w:tcPr>
          <w:p w14:paraId="4BFE34A5" w14:textId="77777777" w:rsidR="00794D35" w:rsidRPr="00D85408" w:rsidRDefault="00794D35" w:rsidP="006C6E24">
            <w:pPr>
              <w:rPr>
                <w:rFonts w:cstheme="minorHAnsi"/>
                <w:sz w:val="22"/>
                <w:szCs w:val="22"/>
                <w:lang w:val="en-GB"/>
              </w:rPr>
            </w:pPr>
            <w:r w:rsidRPr="00D85408">
              <w:rPr>
                <w:rFonts w:cstheme="minorHAnsi"/>
                <w:sz w:val="22"/>
                <w:szCs w:val="22"/>
                <w:lang w:val="en-GB"/>
              </w:rPr>
              <w:t>Ruairí Ó Conchúir</w:t>
            </w:r>
          </w:p>
        </w:tc>
        <w:tc>
          <w:tcPr>
            <w:tcW w:w="2835" w:type="dxa"/>
          </w:tcPr>
          <w:p w14:paraId="72367BAD" w14:textId="77777777" w:rsidR="00794D35" w:rsidRPr="00D85408" w:rsidRDefault="00794D35" w:rsidP="006C6E24">
            <w:pPr>
              <w:rPr>
                <w:rFonts w:cstheme="minorHAnsi"/>
                <w:sz w:val="22"/>
                <w:szCs w:val="22"/>
                <w:lang w:val="en-GB"/>
              </w:rPr>
            </w:pPr>
            <w:r w:rsidRPr="00D85408">
              <w:rPr>
                <w:rFonts w:cstheme="minorHAnsi"/>
                <w:sz w:val="22"/>
                <w:szCs w:val="22"/>
                <w:lang w:val="en-GB"/>
              </w:rPr>
              <w:t>Clare, Limerick, North Tipperary</w:t>
            </w:r>
          </w:p>
        </w:tc>
        <w:tc>
          <w:tcPr>
            <w:tcW w:w="1985" w:type="dxa"/>
          </w:tcPr>
          <w:p w14:paraId="2F337E9B" w14:textId="77777777" w:rsidR="00794D35" w:rsidRPr="00D85408" w:rsidRDefault="00794D35" w:rsidP="006C6E24">
            <w:pPr>
              <w:rPr>
                <w:rFonts w:cstheme="minorHAnsi"/>
                <w:sz w:val="22"/>
                <w:szCs w:val="22"/>
                <w:lang w:val="en-GB"/>
              </w:rPr>
            </w:pPr>
            <w:r w:rsidRPr="00D85408">
              <w:rPr>
                <w:rFonts w:eastAsia="Times New Roman" w:cstheme="minorHAnsi"/>
                <w:sz w:val="22"/>
                <w:szCs w:val="22"/>
                <w:lang w:val="en-GB" w:eastAsia="en-IE"/>
              </w:rPr>
              <w:t>085 8083715</w:t>
            </w:r>
          </w:p>
        </w:tc>
        <w:tc>
          <w:tcPr>
            <w:tcW w:w="2551" w:type="dxa"/>
          </w:tcPr>
          <w:p w14:paraId="658CC35E" w14:textId="77777777" w:rsidR="00794D35" w:rsidRPr="00D85408" w:rsidRDefault="0085657E" w:rsidP="006C6E24">
            <w:pPr>
              <w:rPr>
                <w:rStyle w:val="Hyperlink"/>
                <w:rFonts w:eastAsia="Times New Roman" w:cstheme="minorHAnsi"/>
                <w:color w:val="4F81BD" w:themeColor="accent1"/>
                <w:sz w:val="22"/>
                <w:szCs w:val="22"/>
                <w:lang w:val="en-GB" w:eastAsia="en-IE"/>
              </w:rPr>
            </w:pPr>
            <w:hyperlink r:id="rId32" w:history="1">
              <w:r w:rsidR="00794D35" w:rsidRPr="00D85408">
                <w:rPr>
                  <w:rStyle w:val="Hyperlink"/>
                  <w:rFonts w:eastAsia="Times New Roman" w:cstheme="minorHAnsi"/>
                  <w:color w:val="4F81BD" w:themeColor="accent1"/>
                  <w:sz w:val="22"/>
                  <w:szCs w:val="22"/>
                  <w:lang w:val="en-GB" w:eastAsia="en-IE"/>
                </w:rPr>
                <w:t>roconchuir@lawaters.ie</w:t>
              </w:r>
            </w:hyperlink>
          </w:p>
          <w:p w14:paraId="642FDCCA" w14:textId="77777777" w:rsidR="00794D35" w:rsidRPr="00D85408" w:rsidRDefault="00794D35" w:rsidP="006C6E24">
            <w:pPr>
              <w:rPr>
                <w:rFonts w:cstheme="minorHAnsi"/>
                <w:color w:val="4F81BD" w:themeColor="accent1"/>
                <w:sz w:val="22"/>
                <w:szCs w:val="22"/>
                <w:lang w:val="en-GB"/>
              </w:rPr>
            </w:pPr>
          </w:p>
        </w:tc>
      </w:tr>
      <w:tr w:rsidR="00794D35" w:rsidRPr="00BA513F" w14:paraId="2C3273E7" w14:textId="77777777" w:rsidTr="006C6E24">
        <w:tc>
          <w:tcPr>
            <w:tcW w:w="2263" w:type="dxa"/>
          </w:tcPr>
          <w:p w14:paraId="070DF0B5" w14:textId="77777777" w:rsidR="00794D35" w:rsidRPr="00D85408" w:rsidRDefault="00794D35" w:rsidP="006C6E24">
            <w:pPr>
              <w:rPr>
                <w:rFonts w:cstheme="minorHAnsi"/>
                <w:sz w:val="22"/>
                <w:szCs w:val="22"/>
                <w:lang w:val="en-GB"/>
              </w:rPr>
            </w:pPr>
            <w:r w:rsidRPr="00D85408">
              <w:rPr>
                <w:rFonts w:cstheme="minorHAnsi"/>
                <w:sz w:val="22"/>
                <w:szCs w:val="22"/>
                <w:lang w:val="en-GB"/>
              </w:rPr>
              <w:t>Ann Phelan</w:t>
            </w:r>
          </w:p>
        </w:tc>
        <w:tc>
          <w:tcPr>
            <w:tcW w:w="2835" w:type="dxa"/>
          </w:tcPr>
          <w:p w14:paraId="3CD7F18C" w14:textId="77777777" w:rsidR="00794D35" w:rsidRPr="00D85408" w:rsidRDefault="00794D35" w:rsidP="006C6E24">
            <w:pPr>
              <w:rPr>
                <w:rFonts w:cstheme="minorHAnsi"/>
                <w:sz w:val="22"/>
                <w:szCs w:val="22"/>
                <w:lang w:val="en-GB"/>
              </w:rPr>
            </w:pPr>
            <w:r w:rsidRPr="00D85408">
              <w:rPr>
                <w:rFonts w:cstheme="minorHAnsi"/>
                <w:sz w:val="22"/>
                <w:szCs w:val="22"/>
                <w:lang w:val="en-GB"/>
              </w:rPr>
              <w:t>Kilkenny, Waterford, Carlow Wexford</w:t>
            </w:r>
          </w:p>
        </w:tc>
        <w:tc>
          <w:tcPr>
            <w:tcW w:w="1985" w:type="dxa"/>
          </w:tcPr>
          <w:p w14:paraId="435A5EA0" w14:textId="77777777" w:rsidR="00794D35" w:rsidRPr="00D85408" w:rsidRDefault="00794D35" w:rsidP="006C6E24">
            <w:pPr>
              <w:rPr>
                <w:rFonts w:cstheme="minorHAnsi"/>
                <w:sz w:val="22"/>
                <w:szCs w:val="22"/>
                <w:lang w:val="en-GB"/>
              </w:rPr>
            </w:pPr>
            <w:r w:rsidRPr="00D85408">
              <w:rPr>
                <w:rFonts w:cstheme="minorHAnsi"/>
                <w:sz w:val="22"/>
                <w:szCs w:val="22"/>
                <w:lang w:val="en-GB" w:eastAsia="en-IE"/>
              </w:rPr>
              <w:t>085 8084067</w:t>
            </w:r>
          </w:p>
        </w:tc>
        <w:tc>
          <w:tcPr>
            <w:tcW w:w="2551" w:type="dxa"/>
          </w:tcPr>
          <w:p w14:paraId="7CED0700" w14:textId="77777777" w:rsidR="00794D35" w:rsidRPr="00D85408" w:rsidRDefault="0085657E" w:rsidP="006C6E24">
            <w:pPr>
              <w:rPr>
                <w:rFonts w:cstheme="minorHAnsi"/>
                <w:color w:val="4F81BD" w:themeColor="accent1"/>
                <w:sz w:val="22"/>
                <w:szCs w:val="22"/>
                <w:lang w:val="en-GB"/>
              </w:rPr>
            </w:pPr>
            <w:hyperlink r:id="rId33" w:history="1">
              <w:r w:rsidR="00794D35" w:rsidRPr="00D85408">
                <w:rPr>
                  <w:rStyle w:val="Hyperlink"/>
                  <w:rFonts w:cstheme="minorHAnsi"/>
                  <w:color w:val="4F81BD" w:themeColor="accent1"/>
                  <w:sz w:val="22"/>
                  <w:szCs w:val="22"/>
                  <w:lang w:val="en-GB" w:eastAsia="en-IE"/>
                </w:rPr>
                <w:t>aphelan@lawaters.ie</w:t>
              </w:r>
            </w:hyperlink>
            <w:r w:rsidR="00794D35" w:rsidRPr="00D85408">
              <w:rPr>
                <w:rFonts w:cstheme="minorHAnsi"/>
                <w:color w:val="4F81BD" w:themeColor="accent1"/>
                <w:sz w:val="22"/>
                <w:szCs w:val="22"/>
                <w:lang w:val="en-GB" w:eastAsia="en-IE"/>
              </w:rPr>
              <w:t xml:space="preserve"> </w:t>
            </w:r>
            <w:r w:rsidR="00794D35" w:rsidRPr="00D85408">
              <w:rPr>
                <w:rFonts w:cstheme="minorHAnsi"/>
                <w:color w:val="4F81BD" w:themeColor="accent1"/>
                <w:sz w:val="22"/>
                <w:szCs w:val="22"/>
                <w:lang w:val="en-GB"/>
              </w:rPr>
              <w:t xml:space="preserve"> </w:t>
            </w:r>
          </w:p>
        </w:tc>
      </w:tr>
      <w:tr w:rsidR="00794D35" w:rsidRPr="00BA513F" w14:paraId="49AB704A" w14:textId="77777777" w:rsidTr="006C6E24">
        <w:tc>
          <w:tcPr>
            <w:tcW w:w="2263" w:type="dxa"/>
          </w:tcPr>
          <w:p w14:paraId="269523C9" w14:textId="77777777" w:rsidR="00794D35" w:rsidRPr="00D85408" w:rsidRDefault="00794D35" w:rsidP="006C6E24">
            <w:pPr>
              <w:rPr>
                <w:rFonts w:cstheme="minorHAnsi"/>
                <w:sz w:val="22"/>
                <w:szCs w:val="22"/>
                <w:lang w:val="en-GB"/>
              </w:rPr>
            </w:pPr>
            <w:r w:rsidRPr="00D85408">
              <w:rPr>
                <w:rFonts w:cstheme="minorHAnsi"/>
                <w:sz w:val="22"/>
                <w:szCs w:val="22"/>
                <w:lang w:val="en-GB"/>
              </w:rPr>
              <w:t>Jimmy McVeigh</w:t>
            </w:r>
          </w:p>
        </w:tc>
        <w:tc>
          <w:tcPr>
            <w:tcW w:w="2835" w:type="dxa"/>
          </w:tcPr>
          <w:p w14:paraId="428A98B5" w14:textId="77777777" w:rsidR="00794D35" w:rsidRPr="00D85408" w:rsidRDefault="00794D35" w:rsidP="006C6E24">
            <w:pPr>
              <w:rPr>
                <w:rFonts w:cstheme="minorHAnsi"/>
                <w:sz w:val="22"/>
                <w:szCs w:val="22"/>
                <w:lang w:val="en-GB"/>
              </w:rPr>
            </w:pPr>
            <w:r w:rsidRPr="00D85408">
              <w:rPr>
                <w:rFonts w:cstheme="minorHAnsi"/>
                <w:sz w:val="22"/>
                <w:szCs w:val="22"/>
                <w:lang w:val="en-GB"/>
              </w:rPr>
              <w:t>Donegal</w:t>
            </w:r>
          </w:p>
        </w:tc>
        <w:tc>
          <w:tcPr>
            <w:tcW w:w="1985" w:type="dxa"/>
          </w:tcPr>
          <w:p w14:paraId="5A11248E" w14:textId="77777777" w:rsidR="00794D35" w:rsidRPr="00D85408" w:rsidRDefault="00794D35" w:rsidP="006C6E24">
            <w:pPr>
              <w:rPr>
                <w:rFonts w:cstheme="minorHAnsi"/>
                <w:sz w:val="22"/>
                <w:szCs w:val="22"/>
                <w:lang w:val="en-GB"/>
              </w:rPr>
            </w:pPr>
            <w:r w:rsidRPr="00D85408">
              <w:rPr>
                <w:rFonts w:cstheme="minorHAnsi"/>
                <w:sz w:val="22"/>
                <w:szCs w:val="22"/>
                <w:lang w:val="en-GB"/>
              </w:rPr>
              <w:t>085 8085603</w:t>
            </w:r>
          </w:p>
        </w:tc>
        <w:tc>
          <w:tcPr>
            <w:tcW w:w="2551" w:type="dxa"/>
          </w:tcPr>
          <w:p w14:paraId="5EB43C64" w14:textId="77777777" w:rsidR="00794D35" w:rsidRPr="00D85408" w:rsidRDefault="0085657E" w:rsidP="006C6E24">
            <w:pPr>
              <w:rPr>
                <w:rStyle w:val="Hyperlink"/>
                <w:rFonts w:cstheme="minorHAnsi"/>
                <w:color w:val="4F81BD" w:themeColor="accent1"/>
                <w:sz w:val="22"/>
                <w:szCs w:val="22"/>
                <w:lang w:val="en-GB"/>
              </w:rPr>
            </w:pPr>
            <w:hyperlink r:id="rId34" w:history="1">
              <w:r w:rsidR="00794D35" w:rsidRPr="00D85408">
                <w:rPr>
                  <w:rStyle w:val="Hyperlink"/>
                  <w:rFonts w:cstheme="minorHAnsi"/>
                  <w:color w:val="4F81BD" w:themeColor="accent1"/>
                  <w:sz w:val="22"/>
                  <w:szCs w:val="22"/>
                  <w:lang w:val="en-GB"/>
                </w:rPr>
                <w:t>jmcveigh@lawaters.ie</w:t>
              </w:r>
            </w:hyperlink>
          </w:p>
          <w:p w14:paraId="437DBC3E" w14:textId="77777777" w:rsidR="00794D35" w:rsidRPr="00D85408" w:rsidRDefault="00794D35" w:rsidP="006C6E24">
            <w:pPr>
              <w:rPr>
                <w:rFonts w:cstheme="minorHAnsi"/>
                <w:color w:val="4F81BD" w:themeColor="accent1"/>
                <w:sz w:val="22"/>
                <w:szCs w:val="22"/>
                <w:lang w:val="en-GB"/>
              </w:rPr>
            </w:pPr>
          </w:p>
        </w:tc>
      </w:tr>
      <w:tr w:rsidR="00794D35" w:rsidRPr="00BA513F" w14:paraId="185F3B11" w14:textId="77777777" w:rsidTr="006C6E24">
        <w:tc>
          <w:tcPr>
            <w:tcW w:w="2263" w:type="dxa"/>
          </w:tcPr>
          <w:p w14:paraId="50FF9196" w14:textId="77777777" w:rsidR="00794D35" w:rsidRPr="00D85408" w:rsidRDefault="00794D35" w:rsidP="006C6E24">
            <w:pPr>
              <w:rPr>
                <w:rFonts w:cstheme="minorHAnsi"/>
                <w:sz w:val="22"/>
                <w:szCs w:val="22"/>
                <w:lang w:val="en-GB"/>
              </w:rPr>
            </w:pPr>
            <w:r w:rsidRPr="00D85408">
              <w:rPr>
                <w:rFonts w:cstheme="minorHAnsi"/>
                <w:sz w:val="22"/>
                <w:szCs w:val="22"/>
                <w:lang w:val="en-GB"/>
              </w:rPr>
              <w:t>Karen Kennedy</w:t>
            </w:r>
          </w:p>
        </w:tc>
        <w:tc>
          <w:tcPr>
            <w:tcW w:w="2835" w:type="dxa"/>
          </w:tcPr>
          <w:p w14:paraId="77810500" w14:textId="77777777" w:rsidR="00794D35" w:rsidRPr="00D85408" w:rsidRDefault="00794D35" w:rsidP="006C6E24">
            <w:pPr>
              <w:rPr>
                <w:rFonts w:cstheme="minorHAnsi"/>
                <w:sz w:val="22"/>
                <w:szCs w:val="22"/>
                <w:lang w:val="en-GB"/>
              </w:rPr>
            </w:pPr>
            <w:r w:rsidRPr="00D85408">
              <w:rPr>
                <w:rFonts w:cstheme="minorHAnsi"/>
                <w:bCs/>
                <w:sz w:val="22"/>
                <w:szCs w:val="22"/>
                <w:lang w:val="en-GB" w:eastAsia="en-IE"/>
              </w:rPr>
              <w:t>Sligo, Leitrim, Longford</w:t>
            </w:r>
          </w:p>
        </w:tc>
        <w:tc>
          <w:tcPr>
            <w:tcW w:w="1985" w:type="dxa"/>
          </w:tcPr>
          <w:p w14:paraId="2BA9C537" w14:textId="77777777" w:rsidR="00794D35" w:rsidRPr="00D85408" w:rsidRDefault="00794D35" w:rsidP="006C6E24">
            <w:pPr>
              <w:rPr>
                <w:rFonts w:cstheme="minorHAnsi"/>
                <w:sz w:val="22"/>
                <w:szCs w:val="22"/>
                <w:lang w:val="en-GB"/>
              </w:rPr>
            </w:pPr>
            <w:r w:rsidRPr="00D85408">
              <w:rPr>
                <w:rFonts w:cstheme="minorHAnsi"/>
                <w:sz w:val="22"/>
                <w:szCs w:val="22"/>
                <w:lang w:val="en-GB"/>
              </w:rPr>
              <w:t>085 8085495</w:t>
            </w:r>
          </w:p>
        </w:tc>
        <w:tc>
          <w:tcPr>
            <w:tcW w:w="2551" w:type="dxa"/>
          </w:tcPr>
          <w:p w14:paraId="2AFF9E55" w14:textId="77777777" w:rsidR="00794D35" w:rsidRPr="00D85408" w:rsidRDefault="0085657E" w:rsidP="006C6E24">
            <w:pPr>
              <w:rPr>
                <w:rStyle w:val="Hyperlink"/>
                <w:rFonts w:cstheme="minorHAnsi"/>
                <w:color w:val="4F81BD" w:themeColor="accent1"/>
                <w:sz w:val="22"/>
                <w:szCs w:val="22"/>
                <w:lang w:val="en-GB"/>
              </w:rPr>
            </w:pPr>
            <w:hyperlink r:id="rId35" w:history="1">
              <w:r w:rsidR="00794D35" w:rsidRPr="00D85408">
                <w:rPr>
                  <w:rStyle w:val="Hyperlink"/>
                  <w:rFonts w:cstheme="minorHAnsi"/>
                  <w:color w:val="4F81BD" w:themeColor="accent1"/>
                  <w:sz w:val="22"/>
                  <w:szCs w:val="22"/>
                  <w:lang w:val="en-GB"/>
                </w:rPr>
                <w:t>kkennedy@lawaters.ie</w:t>
              </w:r>
            </w:hyperlink>
          </w:p>
          <w:p w14:paraId="2B69E411" w14:textId="77777777" w:rsidR="00794D35" w:rsidRPr="00D85408" w:rsidRDefault="00794D35" w:rsidP="006C6E24">
            <w:pPr>
              <w:rPr>
                <w:rFonts w:eastAsia="Times New Roman" w:cstheme="minorHAnsi"/>
                <w:color w:val="4F81BD" w:themeColor="accent1"/>
                <w:sz w:val="22"/>
                <w:szCs w:val="22"/>
                <w:lang w:val="en-GB"/>
              </w:rPr>
            </w:pPr>
          </w:p>
        </w:tc>
      </w:tr>
      <w:tr w:rsidR="00794D35" w:rsidRPr="00BA513F" w14:paraId="7B7974CC" w14:textId="77777777" w:rsidTr="006C6E24">
        <w:tc>
          <w:tcPr>
            <w:tcW w:w="2263" w:type="dxa"/>
          </w:tcPr>
          <w:p w14:paraId="1869BB51" w14:textId="77777777" w:rsidR="00794D35" w:rsidRPr="00D85408" w:rsidRDefault="00794D35" w:rsidP="006C6E24">
            <w:pPr>
              <w:rPr>
                <w:rFonts w:cstheme="minorHAnsi"/>
                <w:sz w:val="22"/>
                <w:szCs w:val="22"/>
                <w:lang w:val="en-GB"/>
              </w:rPr>
            </w:pPr>
            <w:r w:rsidRPr="00D85408">
              <w:rPr>
                <w:rFonts w:cstheme="minorHAnsi"/>
                <w:sz w:val="22"/>
                <w:szCs w:val="22"/>
                <w:lang w:val="en-GB"/>
              </w:rPr>
              <w:t>Ben Malone</w:t>
            </w:r>
          </w:p>
        </w:tc>
        <w:tc>
          <w:tcPr>
            <w:tcW w:w="2835" w:type="dxa"/>
          </w:tcPr>
          <w:p w14:paraId="2B43D87C" w14:textId="77777777" w:rsidR="00794D35" w:rsidRPr="00D85408" w:rsidRDefault="00794D35" w:rsidP="006C6E24">
            <w:pPr>
              <w:rPr>
                <w:rFonts w:cstheme="minorHAnsi"/>
                <w:sz w:val="22"/>
                <w:szCs w:val="22"/>
                <w:lang w:val="en-GB"/>
              </w:rPr>
            </w:pPr>
            <w:r w:rsidRPr="00D85408">
              <w:rPr>
                <w:rFonts w:cstheme="minorHAnsi"/>
                <w:sz w:val="22"/>
                <w:szCs w:val="22"/>
                <w:lang w:val="en-GB"/>
              </w:rPr>
              <w:t>Louth, Cavan, Monaghan</w:t>
            </w:r>
          </w:p>
        </w:tc>
        <w:tc>
          <w:tcPr>
            <w:tcW w:w="1985" w:type="dxa"/>
          </w:tcPr>
          <w:p w14:paraId="64D4E084" w14:textId="77777777" w:rsidR="00794D35" w:rsidRPr="00D85408" w:rsidRDefault="00794D35" w:rsidP="006C6E24">
            <w:pPr>
              <w:rPr>
                <w:rFonts w:eastAsia="Times New Roman" w:cstheme="minorHAnsi"/>
                <w:sz w:val="22"/>
                <w:szCs w:val="22"/>
                <w:lang w:val="en-GB" w:eastAsia="en-IE"/>
              </w:rPr>
            </w:pPr>
            <w:r w:rsidRPr="00D85408">
              <w:rPr>
                <w:rFonts w:cstheme="minorHAnsi"/>
                <w:bCs/>
                <w:iCs/>
                <w:sz w:val="22"/>
                <w:szCs w:val="22"/>
                <w:lang w:val="en-GB"/>
              </w:rPr>
              <w:t>085 8021397</w:t>
            </w:r>
          </w:p>
        </w:tc>
        <w:tc>
          <w:tcPr>
            <w:tcW w:w="2551" w:type="dxa"/>
          </w:tcPr>
          <w:p w14:paraId="55B60F21" w14:textId="77777777" w:rsidR="00794D35" w:rsidRDefault="0085657E" w:rsidP="006C6E24">
            <w:pPr>
              <w:rPr>
                <w:rFonts w:cstheme="minorHAnsi"/>
                <w:color w:val="4F81BD" w:themeColor="accent1"/>
                <w:sz w:val="22"/>
                <w:szCs w:val="22"/>
              </w:rPr>
            </w:pPr>
            <w:hyperlink r:id="rId36" w:history="1">
              <w:r w:rsidR="00794D35" w:rsidRPr="00D85408">
                <w:rPr>
                  <w:rStyle w:val="Hyperlink"/>
                  <w:rFonts w:cstheme="minorHAnsi"/>
                  <w:color w:val="4F81BD" w:themeColor="accent1"/>
                  <w:sz w:val="22"/>
                  <w:szCs w:val="22"/>
                </w:rPr>
                <w:t>bmalone@lawaters.ie</w:t>
              </w:r>
            </w:hyperlink>
            <w:r w:rsidR="00794D35" w:rsidRPr="00D85408">
              <w:rPr>
                <w:rFonts w:cstheme="minorHAnsi"/>
                <w:color w:val="4F81BD" w:themeColor="accent1"/>
                <w:sz w:val="22"/>
                <w:szCs w:val="22"/>
              </w:rPr>
              <w:t xml:space="preserve"> </w:t>
            </w:r>
          </w:p>
          <w:p w14:paraId="446F4366" w14:textId="77777777" w:rsidR="00794D35" w:rsidRPr="00D85408" w:rsidRDefault="00794D35" w:rsidP="006C6E24">
            <w:pPr>
              <w:rPr>
                <w:rFonts w:eastAsia="Times New Roman" w:cstheme="minorHAnsi"/>
                <w:color w:val="4F81BD" w:themeColor="accent1"/>
                <w:sz w:val="22"/>
                <w:szCs w:val="22"/>
                <w:lang w:val="en-GB"/>
              </w:rPr>
            </w:pPr>
          </w:p>
        </w:tc>
      </w:tr>
      <w:tr w:rsidR="00794D35" w:rsidRPr="00BA513F" w14:paraId="1CC3B3CA" w14:textId="77777777" w:rsidTr="006C6E24">
        <w:tc>
          <w:tcPr>
            <w:tcW w:w="2263" w:type="dxa"/>
          </w:tcPr>
          <w:p w14:paraId="7D82A0A7" w14:textId="77777777" w:rsidR="00794D35" w:rsidRPr="00D85408" w:rsidRDefault="00794D35" w:rsidP="006C6E24">
            <w:pPr>
              <w:rPr>
                <w:rFonts w:cstheme="minorHAnsi"/>
                <w:sz w:val="22"/>
                <w:szCs w:val="22"/>
                <w:lang w:val="en-GB"/>
              </w:rPr>
            </w:pPr>
            <w:r w:rsidRPr="00D85408">
              <w:rPr>
                <w:rFonts w:cstheme="minorHAnsi"/>
                <w:sz w:val="22"/>
                <w:szCs w:val="22"/>
                <w:lang w:val="en-GB"/>
              </w:rPr>
              <w:t>Basil Mannion</w:t>
            </w:r>
          </w:p>
        </w:tc>
        <w:tc>
          <w:tcPr>
            <w:tcW w:w="2835" w:type="dxa"/>
          </w:tcPr>
          <w:p w14:paraId="175A3243" w14:textId="5A59D5A2" w:rsidR="00794D35" w:rsidRPr="00D85408" w:rsidRDefault="00794D35" w:rsidP="006C6E24">
            <w:pPr>
              <w:rPr>
                <w:rFonts w:cstheme="minorHAnsi"/>
                <w:sz w:val="22"/>
                <w:szCs w:val="22"/>
                <w:lang w:val="en-GB"/>
              </w:rPr>
            </w:pPr>
            <w:r w:rsidRPr="00D85408">
              <w:rPr>
                <w:rFonts w:cstheme="minorHAnsi"/>
                <w:sz w:val="22"/>
                <w:szCs w:val="22"/>
                <w:lang w:val="en-GB"/>
              </w:rPr>
              <w:t>Offaly, Westmeath, Laois</w:t>
            </w:r>
          </w:p>
        </w:tc>
        <w:tc>
          <w:tcPr>
            <w:tcW w:w="1985" w:type="dxa"/>
          </w:tcPr>
          <w:p w14:paraId="7A46F719" w14:textId="77777777" w:rsidR="00794D35" w:rsidRPr="00D85408" w:rsidRDefault="00794D35" w:rsidP="006C6E24">
            <w:pPr>
              <w:rPr>
                <w:rFonts w:eastAsia="Calibri" w:cstheme="minorHAnsi"/>
                <w:sz w:val="22"/>
                <w:szCs w:val="22"/>
                <w:lang w:val="en-GB" w:eastAsia="en-IE"/>
              </w:rPr>
            </w:pPr>
            <w:r w:rsidRPr="00D85408">
              <w:rPr>
                <w:rFonts w:eastAsia="Calibri" w:cstheme="minorHAnsi"/>
                <w:sz w:val="22"/>
                <w:szCs w:val="22"/>
                <w:lang w:val="en-GB" w:eastAsia="en-IE"/>
              </w:rPr>
              <w:t>086 8599514</w:t>
            </w:r>
          </w:p>
        </w:tc>
        <w:tc>
          <w:tcPr>
            <w:tcW w:w="2551" w:type="dxa"/>
          </w:tcPr>
          <w:p w14:paraId="0F827438" w14:textId="77777777" w:rsidR="00794D35" w:rsidRPr="00D85408" w:rsidRDefault="0085657E" w:rsidP="006C6E24">
            <w:pPr>
              <w:rPr>
                <w:rStyle w:val="Hyperlink"/>
                <w:rFonts w:eastAsia="Calibri" w:cstheme="minorHAnsi"/>
                <w:color w:val="4F81BD" w:themeColor="accent1"/>
                <w:sz w:val="22"/>
                <w:szCs w:val="22"/>
                <w:lang w:val="en-GB" w:eastAsia="en-IE"/>
              </w:rPr>
            </w:pPr>
            <w:hyperlink r:id="rId37" w:history="1">
              <w:r w:rsidR="00794D35" w:rsidRPr="00D85408">
                <w:rPr>
                  <w:rStyle w:val="Hyperlink"/>
                  <w:rFonts w:eastAsia="Calibri" w:cstheme="minorHAnsi"/>
                  <w:color w:val="4F81BD" w:themeColor="accent1"/>
                  <w:sz w:val="22"/>
                  <w:szCs w:val="22"/>
                  <w:lang w:val="en-GB" w:eastAsia="en-IE"/>
                </w:rPr>
                <w:t>bmannion@lawaters.ie</w:t>
              </w:r>
            </w:hyperlink>
            <w:r w:rsidR="00794D35" w:rsidRPr="00D85408">
              <w:rPr>
                <w:rFonts w:eastAsia="Calibri" w:cstheme="minorHAnsi"/>
                <w:color w:val="4F81BD" w:themeColor="accent1"/>
                <w:sz w:val="22"/>
                <w:szCs w:val="22"/>
                <w:lang w:val="en-GB" w:eastAsia="en-IE"/>
              </w:rPr>
              <w:t xml:space="preserve">  </w:t>
            </w:r>
          </w:p>
          <w:p w14:paraId="1AB13ED2" w14:textId="77777777" w:rsidR="00794D35" w:rsidRPr="00D85408" w:rsidRDefault="00794D35" w:rsidP="006C6E24">
            <w:pPr>
              <w:rPr>
                <w:rFonts w:cstheme="minorHAnsi"/>
                <w:color w:val="4F81BD" w:themeColor="accent1"/>
                <w:sz w:val="22"/>
                <w:szCs w:val="22"/>
                <w:lang w:val="en-GB"/>
              </w:rPr>
            </w:pPr>
          </w:p>
        </w:tc>
      </w:tr>
      <w:tr w:rsidR="00794D35" w:rsidRPr="00BA513F" w14:paraId="6FA95272" w14:textId="77777777" w:rsidTr="006C6E24">
        <w:tc>
          <w:tcPr>
            <w:tcW w:w="2263" w:type="dxa"/>
          </w:tcPr>
          <w:p w14:paraId="1AD51A63" w14:textId="77777777" w:rsidR="00794D35" w:rsidRPr="00D85408" w:rsidRDefault="00794D35" w:rsidP="006C6E24">
            <w:pPr>
              <w:rPr>
                <w:rFonts w:cstheme="minorHAnsi"/>
                <w:sz w:val="22"/>
                <w:szCs w:val="22"/>
                <w:lang w:val="en-GB"/>
              </w:rPr>
            </w:pPr>
            <w:r w:rsidRPr="00D85408">
              <w:rPr>
                <w:rFonts w:cstheme="minorHAnsi"/>
                <w:sz w:val="22"/>
                <w:szCs w:val="22"/>
                <w:lang w:val="en-GB"/>
              </w:rPr>
              <w:t>Tom Carolan</w:t>
            </w:r>
          </w:p>
          <w:p w14:paraId="7C61FECF" w14:textId="77777777" w:rsidR="00794D35" w:rsidRPr="00D85408" w:rsidRDefault="00794D35" w:rsidP="006C6E24">
            <w:pPr>
              <w:rPr>
                <w:rFonts w:cstheme="minorHAnsi"/>
                <w:sz w:val="22"/>
                <w:szCs w:val="22"/>
                <w:lang w:val="en-GB"/>
              </w:rPr>
            </w:pPr>
          </w:p>
        </w:tc>
        <w:tc>
          <w:tcPr>
            <w:tcW w:w="2835" w:type="dxa"/>
          </w:tcPr>
          <w:p w14:paraId="567949E7" w14:textId="77777777" w:rsidR="00794D35" w:rsidRPr="00D85408" w:rsidRDefault="00794D35" w:rsidP="006C6E24">
            <w:pPr>
              <w:rPr>
                <w:rFonts w:cstheme="minorHAnsi"/>
                <w:sz w:val="22"/>
                <w:szCs w:val="22"/>
                <w:lang w:val="en-GB"/>
              </w:rPr>
            </w:pPr>
            <w:r w:rsidRPr="00D85408">
              <w:rPr>
                <w:rFonts w:cstheme="minorHAnsi"/>
                <w:sz w:val="22"/>
                <w:szCs w:val="22"/>
                <w:lang w:val="en-GB"/>
              </w:rPr>
              <w:t>Mayo, North Roscommon</w:t>
            </w:r>
          </w:p>
        </w:tc>
        <w:tc>
          <w:tcPr>
            <w:tcW w:w="1985" w:type="dxa"/>
          </w:tcPr>
          <w:p w14:paraId="061502C1" w14:textId="77777777" w:rsidR="00794D35" w:rsidRPr="00D85408" w:rsidRDefault="00794D35" w:rsidP="006C6E24">
            <w:pPr>
              <w:rPr>
                <w:rFonts w:eastAsia="Calibri" w:cstheme="minorHAnsi"/>
                <w:sz w:val="22"/>
                <w:szCs w:val="22"/>
                <w:lang w:val="en-GB" w:eastAsia="en-IE"/>
              </w:rPr>
            </w:pPr>
            <w:r w:rsidRPr="00D85408">
              <w:rPr>
                <w:rFonts w:cstheme="minorHAnsi"/>
                <w:bCs/>
                <w:iCs/>
                <w:sz w:val="22"/>
                <w:szCs w:val="22"/>
                <w:lang w:val="en-GB"/>
              </w:rPr>
              <w:t>0858709612</w:t>
            </w:r>
          </w:p>
        </w:tc>
        <w:tc>
          <w:tcPr>
            <w:tcW w:w="2551" w:type="dxa"/>
          </w:tcPr>
          <w:p w14:paraId="6F1765CD" w14:textId="77777777" w:rsidR="00794D35" w:rsidRPr="00D85408" w:rsidRDefault="0085657E" w:rsidP="006C6E24">
            <w:pPr>
              <w:rPr>
                <w:rFonts w:cstheme="minorHAnsi"/>
                <w:color w:val="4F81BD" w:themeColor="accent1"/>
                <w:sz w:val="22"/>
                <w:szCs w:val="22"/>
                <w:lang w:val="en-GB"/>
              </w:rPr>
            </w:pPr>
            <w:hyperlink r:id="rId38" w:history="1">
              <w:r w:rsidR="00794D35" w:rsidRPr="00D85408">
                <w:rPr>
                  <w:rStyle w:val="Hyperlink"/>
                  <w:rFonts w:eastAsia="Times New Roman" w:cstheme="minorHAnsi"/>
                  <w:color w:val="4F81BD" w:themeColor="accent1"/>
                  <w:sz w:val="22"/>
                  <w:szCs w:val="22"/>
                  <w:lang w:val="en-GB"/>
                </w:rPr>
                <w:t>tomcarolan@lawaters.ie</w:t>
              </w:r>
            </w:hyperlink>
            <w:r w:rsidR="00794D35" w:rsidRPr="00D85408">
              <w:rPr>
                <w:rStyle w:val="Hyperlink"/>
                <w:rFonts w:eastAsia="Times New Roman" w:cstheme="minorHAnsi"/>
                <w:color w:val="4F81BD" w:themeColor="accent1"/>
                <w:sz w:val="22"/>
                <w:szCs w:val="22"/>
                <w:lang w:val="en-GB"/>
              </w:rPr>
              <w:t xml:space="preserve"> </w:t>
            </w:r>
          </w:p>
        </w:tc>
      </w:tr>
      <w:tr w:rsidR="00794D35" w:rsidRPr="00BA513F" w14:paraId="40025489" w14:textId="77777777" w:rsidTr="006C6E24">
        <w:tc>
          <w:tcPr>
            <w:tcW w:w="2263" w:type="dxa"/>
          </w:tcPr>
          <w:p w14:paraId="4DCCCBAF" w14:textId="77777777" w:rsidR="00794D35" w:rsidRPr="00D85408" w:rsidRDefault="00794D35" w:rsidP="006C6E24">
            <w:pPr>
              <w:rPr>
                <w:rFonts w:cstheme="minorHAnsi"/>
                <w:sz w:val="22"/>
                <w:szCs w:val="22"/>
                <w:lang w:val="en-GB"/>
              </w:rPr>
            </w:pPr>
            <w:r w:rsidRPr="00D85408">
              <w:rPr>
                <w:rFonts w:cstheme="minorHAnsi"/>
                <w:sz w:val="22"/>
                <w:szCs w:val="22"/>
                <w:lang w:val="en-GB"/>
              </w:rPr>
              <w:t>Breda Moriarty</w:t>
            </w:r>
          </w:p>
        </w:tc>
        <w:tc>
          <w:tcPr>
            <w:tcW w:w="2835" w:type="dxa"/>
          </w:tcPr>
          <w:p w14:paraId="44AEE48C" w14:textId="77777777" w:rsidR="00794D35" w:rsidRPr="00D85408" w:rsidRDefault="00794D35" w:rsidP="006C6E24">
            <w:pPr>
              <w:rPr>
                <w:rFonts w:cstheme="minorHAnsi"/>
                <w:sz w:val="22"/>
                <w:szCs w:val="22"/>
                <w:lang w:val="en-GB"/>
              </w:rPr>
            </w:pPr>
            <w:r w:rsidRPr="00D85408">
              <w:rPr>
                <w:rFonts w:cstheme="minorHAnsi"/>
                <w:sz w:val="22"/>
                <w:szCs w:val="22"/>
                <w:lang w:val="en-GB"/>
              </w:rPr>
              <w:t>Kerry</w:t>
            </w:r>
          </w:p>
        </w:tc>
        <w:tc>
          <w:tcPr>
            <w:tcW w:w="1985" w:type="dxa"/>
          </w:tcPr>
          <w:p w14:paraId="04829EE3" w14:textId="77777777" w:rsidR="00794D35" w:rsidRPr="00D85408" w:rsidRDefault="00794D35" w:rsidP="006C6E24">
            <w:pPr>
              <w:rPr>
                <w:rFonts w:cstheme="minorHAnsi"/>
                <w:sz w:val="22"/>
                <w:szCs w:val="22"/>
                <w:lang w:val="en-GB" w:eastAsia="en-IE"/>
              </w:rPr>
            </w:pPr>
            <w:r w:rsidRPr="00D85408">
              <w:rPr>
                <w:rFonts w:cstheme="minorHAnsi"/>
                <w:sz w:val="22"/>
                <w:szCs w:val="22"/>
                <w:lang w:val="en-GB" w:eastAsia="en-IE"/>
              </w:rPr>
              <w:t>085 8820848</w:t>
            </w:r>
          </w:p>
        </w:tc>
        <w:tc>
          <w:tcPr>
            <w:tcW w:w="2551" w:type="dxa"/>
          </w:tcPr>
          <w:p w14:paraId="22161DA5" w14:textId="77777777" w:rsidR="00794D35" w:rsidRPr="00D85408" w:rsidRDefault="0085657E" w:rsidP="006C6E24">
            <w:pPr>
              <w:rPr>
                <w:rFonts w:cstheme="minorHAnsi"/>
                <w:color w:val="4F81BD" w:themeColor="accent1"/>
                <w:sz w:val="22"/>
                <w:szCs w:val="22"/>
                <w:lang w:val="en-GB"/>
              </w:rPr>
            </w:pPr>
            <w:hyperlink r:id="rId39" w:history="1">
              <w:r w:rsidR="00794D35" w:rsidRPr="00D85408">
                <w:rPr>
                  <w:rStyle w:val="Hyperlink"/>
                  <w:rFonts w:cstheme="minorHAnsi"/>
                  <w:color w:val="4F81BD" w:themeColor="accent1"/>
                  <w:sz w:val="22"/>
                  <w:szCs w:val="22"/>
                </w:rPr>
                <w:t>bmoriarty@lawaters.ie</w:t>
              </w:r>
            </w:hyperlink>
            <w:r w:rsidR="00794D35" w:rsidRPr="00D85408">
              <w:rPr>
                <w:rFonts w:cstheme="minorHAnsi"/>
                <w:color w:val="4F81BD" w:themeColor="accent1"/>
                <w:sz w:val="22"/>
                <w:szCs w:val="22"/>
              </w:rPr>
              <w:t xml:space="preserve"> </w:t>
            </w:r>
          </w:p>
          <w:p w14:paraId="457BF8BD" w14:textId="77777777" w:rsidR="00794D35" w:rsidRPr="00D85408" w:rsidRDefault="00794D35" w:rsidP="006C6E24">
            <w:pPr>
              <w:rPr>
                <w:rFonts w:cstheme="minorHAnsi"/>
                <w:color w:val="4F81BD" w:themeColor="accent1"/>
                <w:sz w:val="22"/>
                <w:szCs w:val="22"/>
                <w:lang w:val="en-GB"/>
              </w:rPr>
            </w:pPr>
          </w:p>
        </w:tc>
      </w:tr>
      <w:tr w:rsidR="00794D35" w:rsidRPr="00BA513F" w14:paraId="3D8C59CD" w14:textId="77777777" w:rsidTr="006C6E24">
        <w:tc>
          <w:tcPr>
            <w:tcW w:w="2263" w:type="dxa"/>
          </w:tcPr>
          <w:p w14:paraId="3471D87F" w14:textId="77777777" w:rsidR="00794D35" w:rsidRPr="00D85408" w:rsidRDefault="00794D35" w:rsidP="006C6E24">
            <w:pPr>
              <w:rPr>
                <w:rFonts w:cstheme="minorHAnsi"/>
                <w:sz w:val="22"/>
                <w:szCs w:val="22"/>
                <w:lang w:val="en-GB"/>
              </w:rPr>
            </w:pPr>
            <w:r w:rsidRPr="00D85408">
              <w:rPr>
                <w:rFonts w:cstheme="minorHAnsi"/>
                <w:sz w:val="22"/>
                <w:szCs w:val="22"/>
                <w:lang w:val="en-GB"/>
              </w:rPr>
              <w:t>Sheevaun Thompson</w:t>
            </w:r>
          </w:p>
        </w:tc>
        <w:tc>
          <w:tcPr>
            <w:tcW w:w="2835" w:type="dxa"/>
          </w:tcPr>
          <w:p w14:paraId="0E8B59FB" w14:textId="77777777" w:rsidR="00794D35" w:rsidRPr="00D85408" w:rsidRDefault="00794D35" w:rsidP="006C6E24">
            <w:pPr>
              <w:rPr>
                <w:rFonts w:cstheme="minorHAnsi"/>
                <w:sz w:val="22"/>
                <w:szCs w:val="22"/>
                <w:lang w:val="en-GB"/>
              </w:rPr>
            </w:pPr>
            <w:r w:rsidRPr="00D85408">
              <w:rPr>
                <w:rFonts w:cstheme="minorHAnsi"/>
                <w:sz w:val="22"/>
                <w:szCs w:val="22"/>
                <w:lang w:val="en-GB"/>
              </w:rPr>
              <w:t>South Tipperary</w:t>
            </w:r>
          </w:p>
        </w:tc>
        <w:tc>
          <w:tcPr>
            <w:tcW w:w="1985" w:type="dxa"/>
          </w:tcPr>
          <w:p w14:paraId="13079D7F" w14:textId="77777777" w:rsidR="00794D35" w:rsidRPr="00D85408" w:rsidRDefault="00794D35" w:rsidP="006C6E24">
            <w:pPr>
              <w:rPr>
                <w:rFonts w:cstheme="minorHAnsi"/>
                <w:color w:val="244061" w:themeColor="accent1" w:themeShade="80"/>
                <w:sz w:val="22"/>
                <w:szCs w:val="22"/>
                <w:lang w:val="en-GB" w:eastAsia="en-IE"/>
              </w:rPr>
            </w:pPr>
            <w:r w:rsidRPr="00D85408">
              <w:rPr>
                <w:rFonts w:cstheme="minorHAnsi"/>
                <w:sz w:val="22"/>
                <w:szCs w:val="22"/>
                <w:lang w:val="en-GB" w:eastAsia="en-IE"/>
              </w:rPr>
              <w:t>087 2436804</w:t>
            </w:r>
          </w:p>
        </w:tc>
        <w:tc>
          <w:tcPr>
            <w:tcW w:w="2551" w:type="dxa"/>
          </w:tcPr>
          <w:p w14:paraId="2631C42A" w14:textId="77777777" w:rsidR="00794D35" w:rsidRPr="00D85408" w:rsidRDefault="0085657E" w:rsidP="006C6E24">
            <w:pPr>
              <w:rPr>
                <w:rFonts w:cstheme="minorHAnsi"/>
                <w:color w:val="4F81BD" w:themeColor="accent1"/>
                <w:sz w:val="22"/>
                <w:szCs w:val="22"/>
                <w:lang w:val="en-GB"/>
              </w:rPr>
            </w:pPr>
            <w:hyperlink r:id="rId40" w:history="1">
              <w:r w:rsidR="00794D35" w:rsidRPr="00D85408">
                <w:rPr>
                  <w:rStyle w:val="Hyperlink"/>
                  <w:rFonts w:cstheme="minorHAnsi"/>
                  <w:color w:val="4F81BD" w:themeColor="accent1"/>
                  <w:sz w:val="22"/>
                  <w:szCs w:val="22"/>
                  <w:lang w:val="en-GB"/>
                </w:rPr>
                <w:t>sthompson@lawaters.ie</w:t>
              </w:r>
            </w:hyperlink>
            <w:r w:rsidR="00794D35" w:rsidRPr="00D85408">
              <w:rPr>
                <w:rFonts w:cstheme="minorHAnsi"/>
                <w:color w:val="4F81BD" w:themeColor="accent1"/>
                <w:sz w:val="22"/>
                <w:szCs w:val="22"/>
                <w:lang w:val="en-GB"/>
              </w:rPr>
              <w:t xml:space="preserve"> </w:t>
            </w:r>
          </w:p>
          <w:p w14:paraId="5E3F4D7B" w14:textId="77777777" w:rsidR="00794D35" w:rsidRPr="00D85408" w:rsidRDefault="00794D35" w:rsidP="006C6E24">
            <w:pPr>
              <w:rPr>
                <w:rFonts w:cstheme="minorHAnsi"/>
                <w:color w:val="4F81BD" w:themeColor="accent1"/>
                <w:sz w:val="22"/>
                <w:szCs w:val="22"/>
                <w:lang w:val="en-GB"/>
              </w:rPr>
            </w:pPr>
          </w:p>
        </w:tc>
      </w:tr>
    </w:tbl>
    <w:p w14:paraId="4C5DD973" w14:textId="77777777" w:rsidR="00794D35" w:rsidRPr="00BA513F" w:rsidRDefault="00794D35" w:rsidP="00794D35">
      <w:pPr>
        <w:rPr>
          <w:sz w:val="22"/>
          <w:szCs w:val="22"/>
        </w:rPr>
      </w:pPr>
    </w:p>
    <w:p w14:paraId="43362260" w14:textId="77777777" w:rsidR="006C6E24" w:rsidRDefault="006C6E24"/>
    <w:sectPr w:rsidR="006C6E24">
      <w:headerReference w:type="default"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27BD" w14:textId="77777777" w:rsidR="003F50CB" w:rsidRDefault="003F50CB" w:rsidP="00794D35">
      <w:r>
        <w:separator/>
      </w:r>
    </w:p>
  </w:endnote>
  <w:endnote w:type="continuationSeparator" w:id="0">
    <w:p w14:paraId="45968FBE" w14:textId="77777777" w:rsidR="003F50CB" w:rsidRDefault="003F50CB" w:rsidP="00794D35">
      <w:r>
        <w:continuationSeparator/>
      </w:r>
    </w:p>
  </w:endnote>
  <w:endnote w:type="continuationNotice" w:id="1">
    <w:p w14:paraId="42C3B576" w14:textId="77777777" w:rsidR="00403BED" w:rsidRDefault="00403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4098832"/>
      <w:docPartObj>
        <w:docPartGallery w:val="Page Numbers (Bottom of Page)"/>
        <w:docPartUnique/>
      </w:docPartObj>
    </w:sdtPr>
    <w:sdtEndPr>
      <w:rPr>
        <w:noProof/>
      </w:rPr>
    </w:sdtEndPr>
    <w:sdtContent>
      <w:p w14:paraId="07FD2CDD" w14:textId="4BF2F9AF" w:rsidR="006C6E24" w:rsidRDefault="006C6E24">
        <w:pPr>
          <w:pStyle w:val="Footer"/>
          <w:jc w:val="right"/>
        </w:pPr>
        <w:r/>
        <w:r>
          <w:instrText xml:space="preserve"/>
        </w:r>
        <w:r/>
        <w:r>
          <w:rPr>
            <w:noProof/>
          </w:rPr>
          <w:t>2</w:t>
        </w:r>
        <w:r>
          <w:rPr>
            <w:noProof/>
          </w:rPr>
        </w:r>
      </w:p>
    </w:sdtContent>
  </w:sdt>
  <w:p w14:paraId="5F22A4DD" w14:textId="77777777" w:rsidR="006C6E24" w:rsidRDefault="006C6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81DC5" w14:textId="77777777" w:rsidR="003F50CB" w:rsidRDefault="003F50CB" w:rsidP="00794D35">
      <w:r>
        <w:separator/>
      </w:r>
    </w:p>
  </w:footnote>
  <w:footnote w:type="continuationSeparator" w:id="0">
    <w:p w14:paraId="701F6E28" w14:textId="77777777" w:rsidR="003F50CB" w:rsidRDefault="003F50CB" w:rsidP="00794D35">
      <w:r>
        <w:continuationSeparator/>
      </w:r>
    </w:p>
  </w:footnote>
  <w:footnote w:type="continuationNotice" w:id="1">
    <w:p w14:paraId="233EC81F" w14:textId="77777777" w:rsidR="00403BED" w:rsidRDefault="00403BED"/>
  </w:footnote>
  <w:footnote w:id="2">
    <w:p w14:paraId="476BF1A9" w14:textId="77777777" w:rsidR="006C6E24" w:rsidRPr="001A14CC" w:rsidRDefault="006C6E24" w:rsidP="00794D35">
      <w:pPr>
        <w:pStyle w:val="ListParagraph"/>
        <w:jc w:val="both"/>
        <w:rPr>
          <w:rFonts w:ascii="Calibri" w:hAnsi="Calibri" w:cs="Arial"/>
          <w:sz w:val="18"/>
          <w:szCs w:val="18"/>
        </w:rPr>
      </w:pPr>
      <w:r w:rsidRPr="001A14CC">
        <w:rPr>
          <w:rStyle w:val="FootnoteReference"/>
          <w:sz w:val="18"/>
          <w:szCs w:val="18"/>
        </w:rPr>
        <w:footnoteRef/>
      </w:r>
      <w:r w:rsidRPr="001A14CC">
        <w:rPr>
          <w:sz w:val="18"/>
          <w:szCs w:val="18"/>
        </w:rPr>
        <w:t xml:space="preserve"> A selected number of water bodies are set out in the River Basin Management Plan as </w:t>
      </w:r>
      <w:r>
        <w:rPr>
          <w:rFonts w:ascii="Calibri" w:hAnsi="Calibri" w:cs="Arial"/>
          <w:sz w:val="18"/>
          <w:szCs w:val="18"/>
        </w:rPr>
        <w:t>Priority</w:t>
      </w:r>
      <w:r w:rsidRPr="001A14CC">
        <w:rPr>
          <w:rFonts w:ascii="Calibri" w:hAnsi="Calibri" w:cs="Arial"/>
          <w:sz w:val="18"/>
          <w:szCs w:val="18"/>
        </w:rPr>
        <w:t xml:space="preserve"> Areas for Action.  </w:t>
      </w:r>
      <w:hyperlink r:id="rId1" w:history="1">
        <w:r w:rsidRPr="00AA5E22">
          <w:rPr>
            <w:rStyle w:val="Hyperlink"/>
            <w:rFonts w:ascii="Calibri" w:hAnsi="Calibri" w:cs="Arial"/>
            <w:color w:val="0070C0"/>
            <w:sz w:val="18"/>
            <w:szCs w:val="18"/>
          </w:rPr>
          <w:t>http://watersandcommunities.ie/areas-action-river-basin-management-plan-ireland-2018-2021/</w:t>
        </w:r>
      </w:hyperlink>
      <w:r w:rsidRPr="00AA5E22">
        <w:rPr>
          <w:rFonts w:ascii="Calibri" w:hAnsi="Calibri" w:cs="Arial"/>
          <w:color w:val="0070C0"/>
          <w:sz w:val="18"/>
          <w:szCs w:val="18"/>
        </w:rPr>
        <w:t xml:space="preserve"> </w:t>
      </w:r>
    </w:p>
    <w:p w14:paraId="1322B4EB" w14:textId="77777777" w:rsidR="006C6E24" w:rsidRDefault="006C6E24" w:rsidP="00794D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47C6" w14:textId="176D9C90" w:rsidR="006C6E24" w:rsidRDefault="006C6E24" w:rsidP="00794D35">
    <w:pPr>
      <w:pStyle w:val="Header"/>
      <w:jc w:val="center"/>
    </w:pPr>
    <w:r>
      <w:rPr>
        <w:noProof/>
      </w:rPr>
      <w:drawing>
        <wp:inline distT="0" distB="0" distL="0" distR="0" wp14:anchorId="6227CDBC" wp14:editId="2C0C89DA">
          <wp:extent cx="1498600" cy="1279703"/>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8600" cy="1279703"/>
                  </a:xfrm>
                  <a:prstGeom prst="rect">
                    <a:avLst/>
                  </a:prstGeom>
                </pic:spPr>
              </pic:pic>
            </a:graphicData>
          </a:graphic>
        </wp:inline>
      </w:drawing>
    </w:r>
    <w:r>
      <w:rPr>
        <w:noProof/>
      </w:rPr>
      <w:drawing>
        <wp:inline distT="0" distB="0" distL="0" distR="0" wp14:anchorId="631C0159" wp14:editId="446CA6A6">
          <wp:extent cx="2057980" cy="9429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7980" cy="942975"/>
                  </a:xfrm>
                  <a:prstGeom prst="rect">
                    <a:avLst/>
                  </a:prstGeom>
                </pic:spPr>
              </pic:pic>
            </a:graphicData>
          </a:graphic>
        </wp:inline>
      </w:drawing>
    </w:r>
  </w:p>
  <w:p w14:paraId="6EB93161" w14:textId="77777777" w:rsidR="006C6E24" w:rsidRDefault="006C6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7705"/>
    <w:multiLevelType w:val="multilevel"/>
    <w:tmpl w:val="94A89F72"/>
    <w:lvl w:ilvl="0">
      <w:start w:val="6"/>
      <w:numFmt w:val="decimal"/>
      <w:lvlText w:val="%1"/>
      <w:lvlJc w:val="left"/>
      <w:pPr>
        <w:ind w:left="284" w:hanging="360"/>
      </w:pPr>
      <w:rPr>
        <w:rFonts w:hint="default"/>
      </w:rPr>
    </w:lvl>
    <w:lvl w:ilvl="1">
      <w:start w:val="2"/>
      <w:numFmt w:val="decimal"/>
      <w:lvlText w:val="%1.%2"/>
      <w:lvlJc w:val="left"/>
      <w:pPr>
        <w:ind w:left="284" w:hanging="360"/>
      </w:pPr>
      <w:rPr>
        <w:rFonts w:hint="default"/>
      </w:rPr>
    </w:lvl>
    <w:lvl w:ilvl="2">
      <w:start w:val="1"/>
      <w:numFmt w:val="decimal"/>
      <w:lvlText w:val="%1.%2.%3"/>
      <w:lvlJc w:val="left"/>
      <w:pPr>
        <w:ind w:left="644" w:hanging="720"/>
      </w:pPr>
      <w:rPr>
        <w:rFonts w:hint="default"/>
      </w:rPr>
    </w:lvl>
    <w:lvl w:ilvl="3">
      <w:start w:val="1"/>
      <w:numFmt w:val="decimal"/>
      <w:lvlText w:val="%1.%2.%3.%4"/>
      <w:lvlJc w:val="left"/>
      <w:pPr>
        <w:ind w:left="644" w:hanging="720"/>
      </w:pPr>
      <w:rPr>
        <w:rFonts w:hint="default"/>
      </w:rPr>
    </w:lvl>
    <w:lvl w:ilvl="4">
      <w:start w:val="1"/>
      <w:numFmt w:val="decimal"/>
      <w:lvlText w:val="%1.%2.%3.%4.%5"/>
      <w:lvlJc w:val="left"/>
      <w:pPr>
        <w:ind w:left="1004" w:hanging="1080"/>
      </w:pPr>
      <w:rPr>
        <w:rFonts w:hint="default"/>
      </w:rPr>
    </w:lvl>
    <w:lvl w:ilvl="5">
      <w:start w:val="1"/>
      <w:numFmt w:val="decimal"/>
      <w:lvlText w:val="%1.%2.%3.%4.%5.%6"/>
      <w:lvlJc w:val="left"/>
      <w:pPr>
        <w:ind w:left="1004" w:hanging="1080"/>
      </w:pPr>
      <w:rPr>
        <w:rFonts w:hint="default"/>
      </w:rPr>
    </w:lvl>
    <w:lvl w:ilvl="6">
      <w:start w:val="1"/>
      <w:numFmt w:val="decimal"/>
      <w:lvlText w:val="%1.%2.%3.%4.%5.%6.%7"/>
      <w:lvlJc w:val="left"/>
      <w:pPr>
        <w:ind w:left="1364" w:hanging="1440"/>
      </w:pPr>
      <w:rPr>
        <w:rFonts w:hint="default"/>
      </w:rPr>
    </w:lvl>
    <w:lvl w:ilvl="7">
      <w:start w:val="1"/>
      <w:numFmt w:val="decimal"/>
      <w:lvlText w:val="%1.%2.%3.%4.%5.%6.%7.%8"/>
      <w:lvlJc w:val="left"/>
      <w:pPr>
        <w:ind w:left="1364" w:hanging="1440"/>
      </w:pPr>
      <w:rPr>
        <w:rFonts w:hint="default"/>
      </w:rPr>
    </w:lvl>
    <w:lvl w:ilvl="8">
      <w:start w:val="1"/>
      <w:numFmt w:val="decimal"/>
      <w:lvlText w:val="%1.%2.%3.%4.%5.%6.%7.%8.%9"/>
      <w:lvlJc w:val="left"/>
      <w:pPr>
        <w:ind w:left="1724" w:hanging="1800"/>
      </w:pPr>
      <w:rPr>
        <w:rFonts w:hint="default"/>
      </w:rPr>
    </w:lvl>
  </w:abstractNum>
  <w:abstractNum w:abstractNumId="1" w15:restartNumberingAfterBreak="0">
    <w:nsid w:val="27A405A9"/>
    <w:multiLevelType w:val="hybridMultilevel"/>
    <w:tmpl w:val="B9D24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906D3A"/>
    <w:multiLevelType w:val="hybridMultilevel"/>
    <w:tmpl w:val="295C34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9E716F5"/>
    <w:multiLevelType w:val="multilevel"/>
    <w:tmpl w:val="FEDA75A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AF87D99"/>
    <w:multiLevelType w:val="hybridMultilevel"/>
    <w:tmpl w:val="3E02257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1867010"/>
    <w:multiLevelType w:val="hybridMultilevel"/>
    <w:tmpl w:val="ED3822E2"/>
    <w:lvl w:ilvl="0" w:tplc="FFFFFFFF">
      <w:start w:val="2"/>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2568EF"/>
    <w:multiLevelType w:val="hybridMultilevel"/>
    <w:tmpl w:val="0DB2AF50"/>
    <w:lvl w:ilvl="0" w:tplc="88C0ABFA">
      <w:start w:val="1"/>
      <w:numFmt w:val="decimal"/>
      <w:lvlText w:val="%1."/>
      <w:lvlJc w:val="left"/>
      <w:pPr>
        <w:ind w:left="720" w:hanging="360"/>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09216A7"/>
    <w:multiLevelType w:val="hybridMultilevel"/>
    <w:tmpl w:val="B5180E2C"/>
    <w:lvl w:ilvl="0" w:tplc="BCE417F0">
      <w:start w:val="1"/>
      <w:numFmt w:val="decimal"/>
      <w:lvlText w:val="%1."/>
      <w:lvlJc w:val="left"/>
      <w:pPr>
        <w:ind w:left="990" w:hanging="360"/>
      </w:pPr>
      <w:rPr>
        <w:rFonts w:hint="default"/>
      </w:rPr>
    </w:lvl>
    <w:lvl w:ilvl="1" w:tplc="18090019" w:tentative="1">
      <w:start w:val="1"/>
      <w:numFmt w:val="lowerLetter"/>
      <w:lvlText w:val="%2."/>
      <w:lvlJc w:val="left"/>
      <w:pPr>
        <w:ind w:left="1710" w:hanging="360"/>
      </w:pPr>
    </w:lvl>
    <w:lvl w:ilvl="2" w:tplc="1809001B" w:tentative="1">
      <w:start w:val="1"/>
      <w:numFmt w:val="lowerRoman"/>
      <w:lvlText w:val="%3."/>
      <w:lvlJc w:val="right"/>
      <w:pPr>
        <w:ind w:left="2430" w:hanging="180"/>
      </w:pPr>
    </w:lvl>
    <w:lvl w:ilvl="3" w:tplc="1809000F" w:tentative="1">
      <w:start w:val="1"/>
      <w:numFmt w:val="decimal"/>
      <w:lvlText w:val="%4."/>
      <w:lvlJc w:val="left"/>
      <w:pPr>
        <w:ind w:left="3150" w:hanging="360"/>
      </w:pPr>
    </w:lvl>
    <w:lvl w:ilvl="4" w:tplc="18090019" w:tentative="1">
      <w:start w:val="1"/>
      <w:numFmt w:val="lowerLetter"/>
      <w:lvlText w:val="%5."/>
      <w:lvlJc w:val="left"/>
      <w:pPr>
        <w:ind w:left="3870" w:hanging="360"/>
      </w:pPr>
    </w:lvl>
    <w:lvl w:ilvl="5" w:tplc="1809001B" w:tentative="1">
      <w:start w:val="1"/>
      <w:numFmt w:val="lowerRoman"/>
      <w:lvlText w:val="%6."/>
      <w:lvlJc w:val="right"/>
      <w:pPr>
        <w:ind w:left="4590" w:hanging="180"/>
      </w:pPr>
    </w:lvl>
    <w:lvl w:ilvl="6" w:tplc="1809000F" w:tentative="1">
      <w:start w:val="1"/>
      <w:numFmt w:val="decimal"/>
      <w:lvlText w:val="%7."/>
      <w:lvlJc w:val="left"/>
      <w:pPr>
        <w:ind w:left="5310" w:hanging="360"/>
      </w:pPr>
    </w:lvl>
    <w:lvl w:ilvl="7" w:tplc="18090019" w:tentative="1">
      <w:start w:val="1"/>
      <w:numFmt w:val="lowerLetter"/>
      <w:lvlText w:val="%8."/>
      <w:lvlJc w:val="left"/>
      <w:pPr>
        <w:ind w:left="6030" w:hanging="360"/>
      </w:pPr>
    </w:lvl>
    <w:lvl w:ilvl="8" w:tplc="1809001B" w:tentative="1">
      <w:start w:val="1"/>
      <w:numFmt w:val="lowerRoman"/>
      <w:lvlText w:val="%9."/>
      <w:lvlJc w:val="right"/>
      <w:pPr>
        <w:ind w:left="6750" w:hanging="180"/>
      </w:pPr>
    </w:lvl>
  </w:abstractNum>
  <w:abstractNum w:abstractNumId="8" w15:restartNumberingAfterBreak="0">
    <w:nsid w:val="6B7946CF"/>
    <w:multiLevelType w:val="hybridMultilevel"/>
    <w:tmpl w:val="3B20C39E"/>
    <w:lvl w:ilvl="0" w:tplc="5D587E06">
      <w:numFmt w:val="bullet"/>
      <w:lvlText w:val="-"/>
      <w:lvlJc w:val="left"/>
      <w:pPr>
        <w:ind w:left="720" w:hanging="360"/>
      </w:pPr>
      <w:rPr>
        <w:rFonts w:ascii="Helvetica" w:eastAsia="Times" w:hAnsi="Helvetica" w:cs="Helvetica"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7A770098"/>
    <w:multiLevelType w:val="hybridMultilevel"/>
    <w:tmpl w:val="D21E40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E001B73"/>
    <w:multiLevelType w:val="multilevel"/>
    <w:tmpl w:val="88E65976"/>
    <w:lvl w:ilvl="0">
      <w:start w:val="6"/>
      <w:numFmt w:val="decimal"/>
      <w:lvlText w:val="%1"/>
      <w:lvlJc w:val="left"/>
      <w:pPr>
        <w:ind w:left="450" w:hanging="450"/>
      </w:pPr>
      <w:rPr>
        <w:rFonts w:hint="default"/>
      </w:rPr>
    </w:lvl>
    <w:lvl w:ilvl="1">
      <w:start w:val="5"/>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DF52A9"/>
    <w:multiLevelType w:val="hybridMultilevel"/>
    <w:tmpl w:val="3D8CB07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
  </w:num>
  <w:num w:numId="4">
    <w:abstractNumId w:val="2"/>
  </w:num>
  <w:num w:numId="5">
    <w:abstractNumId w:val="4"/>
  </w:num>
  <w:num w:numId="6">
    <w:abstractNumId w:val="6"/>
  </w:num>
  <w:num w:numId="7">
    <w:abstractNumId w:val="11"/>
  </w:num>
  <w:num w:numId="8">
    <w:abstractNumId w:val="0"/>
  </w:num>
  <w:num w:numId="9">
    <w:abstractNumId w:val="3"/>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35"/>
    <w:rsid w:val="000A1270"/>
    <w:rsid w:val="000E081A"/>
    <w:rsid w:val="001A4CAD"/>
    <w:rsid w:val="00243416"/>
    <w:rsid w:val="002A6129"/>
    <w:rsid w:val="003B3E83"/>
    <w:rsid w:val="003F50CB"/>
    <w:rsid w:val="00403BED"/>
    <w:rsid w:val="00501088"/>
    <w:rsid w:val="00605D9C"/>
    <w:rsid w:val="006C6E24"/>
    <w:rsid w:val="00794D35"/>
    <w:rsid w:val="007D0692"/>
    <w:rsid w:val="00854798"/>
    <w:rsid w:val="0085657E"/>
    <w:rsid w:val="008928CE"/>
    <w:rsid w:val="0092202D"/>
    <w:rsid w:val="009C36D5"/>
    <w:rsid w:val="00A30E87"/>
    <w:rsid w:val="00AC1B52"/>
    <w:rsid w:val="00AC4708"/>
    <w:rsid w:val="00BB12FC"/>
    <w:rsid w:val="00C2270C"/>
    <w:rsid w:val="00CF2C46"/>
    <w:rsid w:val="00D43AE1"/>
    <w:rsid w:val="00DC1343"/>
    <w:rsid w:val="00DC30A4"/>
    <w:rsid w:val="00E31002"/>
    <w:rsid w:val="00E65F7E"/>
    <w:rsid w:val="00F946D7"/>
    <w:rsid w:val="00FA3465"/>
    <w:rsid w:val="00FE45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30E2"/>
  <w15:chartTrackingRefBased/>
  <w15:docId w15:val="{4D678324-BD89-4326-9701-78BA3488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semiHidden="1"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D35"/>
    <w:rPr>
      <w:rFonts w:asciiTheme="minorHAnsi" w:eastAsiaTheme="minorHAnsi" w:hAnsiTheme="minorHAnsi" w:cstheme="minorBidi"/>
      <w:sz w:val="24"/>
      <w:szCs w:val="24"/>
    </w:rPr>
  </w:style>
  <w:style w:type="paragraph" w:styleId="Heading2">
    <w:name w:val="heading 2"/>
    <w:basedOn w:val="Normal"/>
    <w:next w:val="Normal"/>
    <w:link w:val="Heading2Char"/>
    <w:uiPriority w:val="99"/>
    <w:qFormat/>
    <w:rsid w:val="00DC1343"/>
    <w:pPr>
      <w:keepNext/>
      <w:jc w:val="center"/>
      <w:outlineLvl w:val="1"/>
    </w:pPr>
    <w:rPr>
      <w:sz w:val="28"/>
      <w:szCs w:val="28"/>
      <w:lang w:eastAsia="en-IE"/>
    </w:rPr>
  </w:style>
  <w:style w:type="paragraph" w:styleId="Heading3">
    <w:name w:val="heading 3"/>
    <w:basedOn w:val="Normal"/>
    <w:next w:val="Normal"/>
    <w:link w:val="Heading3Char"/>
    <w:uiPriority w:val="9"/>
    <w:unhideWhenUsed/>
    <w:qFormat/>
    <w:locked/>
    <w:rsid w:val="00794D35"/>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C1343"/>
    <w:rPr>
      <w:sz w:val="28"/>
      <w:szCs w:val="28"/>
      <w:lang w:val="en-GB" w:eastAsia="en-IE"/>
    </w:rPr>
  </w:style>
  <w:style w:type="paragraph" w:styleId="ListParagraph">
    <w:name w:val="List Paragraph"/>
    <w:basedOn w:val="Normal"/>
    <w:uiPriority w:val="34"/>
    <w:qFormat/>
    <w:rsid w:val="00DC1343"/>
    <w:pPr>
      <w:ind w:left="720"/>
      <w:contextualSpacing/>
    </w:pPr>
  </w:style>
  <w:style w:type="character" w:styleId="Hyperlink">
    <w:name w:val="Hyperlink"/>
    <w:basedOn w:val="DefaultParagraphFont"/>
    <w:uiPriority w:val="99"/>
    <w:unhideWhenUsed/>
    <w:rsid w:val="00794D35"/>
    <w:rPr>
      <w:color w:val="161515"/>
      <w:u w:val="single"/>
    </w:rPr>
  </w:style>
  <w:style w:type="paragraph" w:styleId="TOC3">
    <w:name w:val="toc 3"/>
    <w:basedOn w:val="Normal"/>
    <w:next w:val="Normal"/>
    <w:autoRedefine/>
    <w:uiPriority w:val="39"/>
    <w:unhideWhenUsed/>
    <w:rsid w:val="00794D35"/>
    <w:pPr>
      <w:tabs>
        <w:tab w:val="left" w:pos="1320"/>
        <w:tab w:val="right" w:leader="dot" w:pos="9016"/>
      </w:tabs>
      <w:spacing w:after="100"/>
      <w:ind w:left="480"/>
    </w:pPr>
    <w:rPr>
      <w:rFonts w:ascii="Times" w:eastAsia="Times" w:hAnsi="Times" w:cs="Times New Roman"/>
      <w:noProof/>
      <w:szCs w:val="20"/>
      <w:lang w:val="en-GB"/>
    </w:rPr>
  </w:style>
  <w:style w:type="paragraph" w:styleId="TOC2">
    <w:name w:val="toc 2"/>
    <w:basedOn w:val="Normal"/>
    <w:next w:val="Normal"/>
    <w:autoRedefine/>
    <w:uiPriority w:val="39"/>
    <w:unhideWhenUsed/>
    <w:rsid w:val="00794D35"/>
    <w:pPr>
      <w:spacing w:after="100"/>
      <w:ind w:left="240"/>
    </w:pPr>
    <w:rPr>
      <w:rFonts w:ascii="Times" w:eastAsia="Times" w:hAnsi="Times" w:cs="Times New Roman"/>
      <w:szCs w:val="20"/>
      <w:lang w:val="en-GB"/>
    </w:rPr>
  </w:style>
  <w:style w:type="paragraph" w:styleId="Header">
    <w:name w:val="header"/>
    <w:basedOn w:val="Normal"/>
    <w:link w:val="HeaderChar"/>
    <w:uiPriority w:val="99"/>
    <w:unhideWhenUsed/>
    <w:rsid w:val="00794D35"/>
    <w:pPr>
      <w:tabs>
        <w:tab w:val="center" w:pos="4513"/>
        <w:tab w:val="right" w:pos="9026"/>
      </w:tabs>
    </w:pPr>
  </w:style>
  <w:style w:type="character" w:customStyle="1" w:styleId="HeaderChar">
    <w:name w:val="Header Char"/>
    <w:basedOn w:val="DefaultParagraphFont"/>
    <w:link w:val="Header"/>
    <w:uiPriority w:val="99"/>
    <w:rsid w:val="00794D35"/>
    <w:rPr>
      <w:rFonts w:asciiTheme="minorHAnsi" w:eastAsiaTheme="minorHAnsi" w:hAnsiTheme="minorHAnsi" w:cstheme="minorBidi"/>
      <w:sz w:val="24"/>
      <w:szCs w:val="24"/>
    </w:rPr>
  </w:style>
  <w:style w:type="paragraph" w:styleId="Footer">
    <w:name w:val="footer"/>
    <w:basedOn w:val="Normal"/>
    <w:link w:val="FooterChar"/>
    <w:uiPriority w:val="99"/>
    <w:unhideWhenUsed/>
    <w:rsid w:val="00794D35"/>
    <w:pPr>
      <w:tabs>
        <w:tab w:val="center" w:pos="4513"/>
        <w:tab w:val="right" w:pos="9026"/>
      </w:tabs>
    </w:pPr>
  </w:style>
  <w:style w:type="character" w:customStyle="1" w:styleId="FooterChar">
    <w:name w:val="Footer Char"/>
    <w:basedOn w:val="DefaultParagraphFont"/>
    <w:link w:val="Footer"/>
    <w:uiPriority w:val="99"/>
    <w:rsid w:val="00794D35"/>
    <w:rPr>
      <w:rFonts w:asciiTheme="minorHAnsi" w:eastAsiaTheme="minorHAnsi" w:hAnsiTheme="minorHAnsi" w:cstheme="minorBidi"/>
      <w:sz w:val="24"/>
      <w:szCs w:val="24"/>
    </w:rPr>
  </w:style>
  <w:style w:type="character" w:customStyle="1" w:styleId="Heading3Char">
    <w:name w:val="Heading 3 Char"/>
    <w:basedOn w:val="DefaultParagraphFont"/>
    <w:link w:val="Heading3"/>
    <w:uiPriority w:val="9"/>
    <w:rsid w:val="00794D35"/>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794D35"/>
    <w:rPr>
      <w:rFonts w:ascii="Times" w:eastAsia="Times" w:hAnsi="Times"/>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4D35"/>
    <w:rPr>
      <w:sz w:val="20"/>
      <w:szCs w:val="20"/>
    </w:rPr>
  </w:style>
  <w:style w:type="character" w:customStyle="1" w:styleId="FootnoteTextChar">
    <w:name w:val="Footnote Text Char"/>
    <w:basedOn w:val="DefaultParagraphFont"/>
    <w:link w:val="FootnoteText"/>
    <w:uiPriority w:val="99"/>
    <w:semiHidden/>
    <w:rsid w:val="00794D3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794D35"/>
    <w:rPr>
      <w:vertAlign w:val="superscript"/>
    </w:rPr>
  </w:style>
  <w:style w:type="table" w:customStyle="1" w:styleId="TableGrid1">
    <w:name w:val="Table Grid1"/>
    <w:basedOn w:val="TableNormal"/>
    <w:next w:val="TableGrid"/>
    <w:uiPriority w:val="39"/>
    <w:rsid w:val="00794D35"/>
    <w:rPr>
      <w:rFonts w:ascii="Times" w:eastAsia="Times" w:hAnsi="Times"/>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94D35"/>
    <w:pPr>
      <w:spacing w:before="100" w:beforeAutospacing="1" w:after="100" w:afterAutospacing="1"/>
    </w:pPr>
    <w:rPr>
      <w:rFonts w:ascii="Calibri" w:hAnsi="Calibri" w:cs="Calibri"/>
      <w:sz w:val="22"/>
      <w:szCs w:val="22"/>
      <w:lang w:eastAsia="en-IE"/>
    </w:rPr>
  </w:style>
  <w:style w:type="paragraph" w:styleId="BalloonText">
    <w:name w:val="Balloon Text"/>
    <w:basedOn w:val="Normal"/>
    <w:link w:val="BalloonTextChar"/>
    <w:uiPriority w:val="99"/>
    <w:semiHidden/>
    <w:unhideWhenUsed/>
    <w:rsid w:val="008928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8CE"/>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47306DBA937488B7592D9BE6FA697" ma:contentTypeVersion="14" ma:contentTypeDescription="Create a new document." ma:contentTypeScope="" ma:versionID="3d099ff6a8c6366d2b4095fed55f9c33">
  <xsd:schema xmlns:xsd="http://www.w3.org/2001/XMLSchema" xmlns:xs="http://www.w3.org/2001/XMLSchema" xmlns:p="http://schemas.microsoft.com/office/2006/metadata/properties" xmlns:ns1="http://schemas.microsoft.com/sharepoint/v3" xmlns:ns2="cadac456-4547-469c-a36e-7149de49dfc6" xmlns:ns3="01d88893-9d18-4a9a-a3f3-b220c465482b" targetNamespace="http://schemas.microsoft.com/office/2006/metadata/properties" ma:root="true" ma:fieldsID="1deff1ef786ec6365b0c38931d94321c" ns1:_="" ns2:_="" ns3:_="">
    <xsd:import namespace="http://schemas.microsoft.com/sharepoint/v3"/>
    <xsd:import namespace="cadac456-4547-469c-a36e-7149de49dfc6"/>
    <xsd:import namespace="01d88893-9d18-4a9a-a3f3-b220c465482b"/>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dac456-4547-469c-a36e-7149de49df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d88893-9d18-4a9a-a3f3-b220c465482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7241D-99E5-4F2D-8D66-51033E148896}">
  <ds:schemaRefs>
    <ds:schemaRef ds:uri="http://schemas.microsoft.com/sharepoint/v3/contenttype/forms"/>
  </ds:schemaRefs>
</ds:datastoreItem>
</file>

<file path=customXml/itemProps2.xml><?xml version="1.0" encoding="utf-8"?>
<ds:datastoreItem xmlns:ds="http://schemas.openxmlformats.org/officeDocument/2006/customXml" ds:itemID="{8C94AB3D-3A3D-4A2F-A55A-792F47684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dac456-4547-469c-a36e-7149de49dfc6"/>
    <ds:schemaRef ds:uri="01d88893-9d18-4a9a-a3f3-b220c4654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74BC5-E078-4CD6-B980-563915C6AF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2EA09F7-9F4F-4512-8516-CF689A3E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3994</Words>
  <Characters>22771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Farrelly</dc:creator>
  <cp:keywords/>
  <dc:description/>
  <cp:lastModifiedBy>Sheevaun Thompson</cp:lastModifiedBy>
  <cp:revision>23</cp:revision>
  <dcterms:created xsi:type="dcterms:W3CDTF">2020-11-23T14:51:00Z</dcterms:created>
  <dcterms:modified xsi:type="dcterms:W3CDTF">2020-11-25T10:52:00Z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0x010100BDD47306DBA937488B7592D9BE6FA697</vt:lpwstr>
  </property>
</Properties>
</file>