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ABF4" w14:textId="1598A5A0" w:rsidR="000A38E7" w:rsidRDefault="00C0481B" w:rsidP="000A38E7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A92C99">
        <w:rPr>
          <w:rFonts w:ascii="Calibri" w:hAnsi="Calibri" w:cs="Arial"/>
          <w:b/>
          <w:sz w:val="22"/>
          <w:szCs w:val="22"/>
        </w:rPr>
        <w:t>Sub - Committee Terms of Reference</w:t>
      </w:r>
    </w:p>
    <w:p w14:paraId="1C16AE0A" w14:textId="77777777" w:rsidR="000A38E7" w:rsidRDefault="000A38E7" w:rsidP="000A38E7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21022A8B" w14:textId="43303F2B" w:rsidR="000A38E7" w:rsidRDefault="000A38E7" w:rsidP="000A38E7">
      <w:pPr>
        <w:spacing w:line="276" w:lineRule="auto"/>
        <w:rPr>
          <w:rFonts w:ascii="Calibri" w:hAnsi="Calibri" w:cs="Arial"/>
          <w:sz w:val="22"/>
          <w:szCs w:val="22"/>
        </w:rPr>
      </w:pPr>
      <w:r w:rsidRPr="000A38E7">
        <w:rPr>
          <w:rFonts w:ascii="Calibri" w:hAnsi="Calibri" w:cs="Arial"/>
          <w:sz w:val="22"/>
          <w:szCs w:val="22"/>
        </w:rPr>
        <w:t>The Terms of Reference set out the scope and limitations of the Sub-Committee and provide the guidelines within which the Sub-Committee functions. Example of Sub Committees include, but are not limited to:</w:t>
      </w:r>
    </w:p>
    <w:p w14:paraId="2CF43C8C" w14:textId="77777777" w:rsidR="000A38E7" w:rsidRPr="000A38E7" w:rsidRDefault="000A38E7" w:rsidP="000A38E7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76C669DC" w14:textId="77777777" w:rsidR="00D82547" w:rsidRPr="000A38E7" w:rsidRDefault="00D82547" w:rsidP="000A38E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Arial"/>
          <w:sz w:val="22"/>
          <w:szCs w:val="22"/>
        </w:rPr>
      </w:pPr>
      <w:r w:rsidRPr="000A38E7">
        <w:rPr>
          <w:rFonts w:ascii="Calibri" w:hAnsi="Calibri" w:cs="Arial"/>
          <w:sz w:val="22"/>
          <w:szCs w:val="22"/>
        </w:rPr>
        <w:t>Volunteers</w:t>
      </w:r>
    </w:p>
    <w:p w14:paraId="5153B3D3" w14:textId="64CBB38D" w:rsidR="000A38E7" w:rsidRPr="000A38E7" w:rsidRDefault="000A38E7" w:rsidP="000A38E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Arial"/>
          <w:sz w:val="22"/>
          <w:szCs w:val="22"/>
        </w:rPr>
      </w:pPr>
      <w:r w:rsidRPr="000A38E7">
        <w:rPr>
          <w:rFonts w:ascii="Calibri" w:hAnsi="Calibri" w:cs="Arial"/>
          <w:sz w:val="22"/>
          <w:szCs w:val="22"/>
        </w:rPr>
        <w:t>Finance</w:t>
      </w:r>
    </w:p>
    <w:p w14:paraId="75B41FCE" w14:textId="11F7DC4C" w:rsidR="000A38E7" w:rsidRPr="000A38E7" w:rsidRDefault="000A38E7" w:rsidP="000A38E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Arial"/>
          <w:sz w:val="22"/>
          <w:szCs w:val="22"/>
        </w:rPr>
      </w:pPr>
      <w:r w:rsidRPr="000A38E7">
        <w:rPr>
          <w:rFonts w:ascii="Calibri" w:hAnsi="Calibri" w:cs="Arial"/>
          <w:sz w:val="22"/>
          <w:szCs w:val="22"/>
        </w:rPr>
        <w:t>Governance</w:t>
      </w:r>
    </w:p>
    <w:p w14:paraId="5DD47522" w14:textId="77777777" w:rsidR="00D82547" w:rsidRPr="000A38E7" w:rsidRDefault="00D82547" w:rsidP="000A38E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Arial"/>
          <w:sz w:val="22"/>
          <w:szCs w:val="22"/>
        </w:rPr>
      </w:pPr>
      <w:r w:rsidRPr="000A38E7">
        <w:rPr>
          <w:rFonts w:ascii="Calibri" w:hAnsi="Calibri" w:cs="Arial"/>
          <w:sz w:val="22"/>
          <w:szCs w:val="22"/>
        </w:rPr>
        <w:t>Fundraising</w:t>
      </w:r>
    </w:p>
    <w:p w14:paraId="6CCB08ED" w14:textId="24EFEAD9" w:rsidR="000A38E7" w:rsidRPr="000A38E7" w:rsidRDefault="000A38E7" w:rsidP="000A38E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Arial"/>
          <w:sz w:val="22"/>
          <w:szCs w:val="22"/>
        </w:rPr>
      </w:pPr>
      <w:r w:rsidRPr="000A38E7">
        <w:rPr>
          <w:rFonts w:ascii="Calibri" w:hAnsi="Calibri" w:cs="Arial"/>
          <w:sz w:val="22"/>
          <w:szCs w:val="22"/>
        </w:rPr>
        <w:t>HR</w:t>
      </w:r>
    </w:p>
    <w:p w14:paraId="31F13683" w14:textId="2A6460C9" w:rsidR="000A38E7" w:rsidRPr="000A38E7" w:rsidRDefault="000A38E7" w:rsidP="000A38E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Arial"/>
          <w:sz w:val="22"/>
          <w:szCs w:val="22"/>
        </w:rPr>
      </w:pPr>
      <w:r w:rsidRPr="000A38E7">
        <w:rPr>
          <w:rFonts w:ascii="Calibri" w:hAnsi="Calibri" w:cs="Arial"/>
          <w:sz w:val="22"/>
          <w:szCs w:val="22"/>
        </w:rPr>
        <w:t>Special Events</w:t>
      </w:r>
    </w:p>
    <w:p w14:paraId="67E1B783" w14:textId="109200D9" w:rsidR="000A38E7" w:rsidRDefault="000A38E7" w:rsidP="000A38E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Arial"/>
          <w:sz w:val="22"/>
          <w:szCs w:val="22"/>
        </w:rPr>
      </w:pPr>
      <w:r w:rsidRPr="000A38E7">
        <w:rPr>
          <w:rFonts w:ascii="Calibri" w:hAnsi="Calibri" w:cs="Arial"/>
          <w:sz w:val="22"/>
          <w:szCs w:val="22"/>
        </w:rPr>
        <w:t>Special Projects</w:t>
      </w:r>
    </w:p>
    <w:p w14:paraId="4C373529" w14:textId="01E781AE" w:rsidR="009539F4" w:rsidRDefault="009539F4" w:rsidP="009539F4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2966A57D" w14:textId="3EF474A4" w:rsidR="009539F4" w:rsidRDefault="009539F4" w:rsidP="009539F4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Example of a Terms of Reference for a F</w:t>
      </w:r>
      <w:r w:rsidR="00CF6C44">
        <w:rPr>
          <w:rFonts w:ascii="Calibri" w:hAnsi="Calibri" w:cs="Arial"/>
          <w:sz w:val="22"/>
          <w:szCs w:val="22"/>
        </w:rPr>
        <w:t>undraising</w:t>
      </w:r>
      <w:r>
        <w:rPr>
          <w:rFonts w:ascii="Calibri" w:hAnsi="Calibri" w:cs="Arial"/>
          <w:sz w:val="22"/>
          <w:szCs w:val="22"/>
        </w:rPr>
        <w:t xml:space="preserve"> Sub-Committee:</w:t>
      </w:r>
    </w:p>
    <w:p w14:paraId="3101A228" w14:textId="475EF548" w:rsidR="009539F4" w:rsidRDefault="009539F4" w:rsidP="009539F4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20F4AB11" w14:textId="7F98241F" w:rsidR="009539F4" w:rsidRPr="00CF6C44" w:rsidRDefault="009539F4" w:rsidP="00CF6C44">
      <w:pPr>
        <w:spacing w:line="276" w:lineRule="auto"/>
        <w:rPr>
          <w:rFonts w:ascii="Calibri" w:hAnsi="Calibri"/>
          <w:i/>
          <w:sz w:val="22"/>
          <w:szCs w:val="22"/>
        </w:rPr>
      </w:pPr>
      <w:r w:rsidRPr="00CF6C44">
        <w:rPr>
          <w:rFonts w:ascii="Calibri" w:hAnsi="Calibri"/>
          <w:i/>
          <w:sz w:val="22"/>
          <w:szCs w:val="22"/>
        </w:rPr>
        <w:t>“</w:t>
      </w:r>
      <w:r w:rsidR="00CF6C44" w:rsidRPr="00CF6C44">
        <w:rPr>
          <w:rFonts w:ascii="Calibri" w:hAnsi="Calibri"/>
          <w:i/>
          <w:sz w:val="22"/>
          <w:szCs w:val="22"/>
          <w:shd w:val="clear" w:color="auto" w:fill="FFFFFF"/>
        </w:rPr>
        <w:t xml:space="preserve">The mandate of the Fundraising Sub-Committee is to assist </w:t>
      </w:r>
      <w:r w:rsidR="00CF6C44">
        <w:rPr>
          <w:rFonts w:ascii="Calibri" w:hAnsi="Calibri"/>
          <w:i/>
          <w:sz w:val="22"/>
          <w:szCs w:val="22"/>
          <w:shd w:val="clear" w:color="auto" w:fill="FFFFFF"/>
        </w:rPr>
        <w:t>the Board / Executive</w:t>
      </w:r>
      <w:r w:rsidR="00CF6C44" w:rsidRPr="00CF6C44">
        <w:rPr>
          <w:rFonts w:ascii="Calibri" w:hAnsi="Calibri"/>
          <w:i/>
          <w:sz w:val="22"/>
          <w:szCs w:val="22"/>
          <w:shd w:val="clear" w:color="auto" w:fill="FFFFFF"/>
        </w:rPr>
        <w:t xml:space="preserve"> in the planning, coordination and implementation of </w:t>
      </w:r>
      <w:r w:rsidR="00CF6C44">
        <w:rPr>
          <w:rFonts w:ascii="Calibri" w:hAnsi="Calibri"/>
          <w:i/>
          <w:sz w:val="22"/>
          <w:szCs w:val="22"/>
          <w:shd w:val="clear" w:color="auto" w:fill="FFFFFF"/>
        </w:rPr>
        <w:t>major</w:t>
      </w:r>
      <w:r w:rsidR="00CF6C44" w:rsidRPr="00CF6C44">
        <w:rPr>
          <w:rFonts w:ascii="Calibri" w:hAnsi="Calibri"/>
          <w:i/>
          <w:sz w:val="22"/>
          <w:szCs w:val="22"/>
          <w:shd w:val="clear" w:color="auto" w:fill="FFFFFF"/>
        </w:rPr>
        <w:t xml:space="preserve"> fundraising activities in support of the projects</w:t>
      </w:r>
      <w:r w:rsidR="00CF6C44">
        <w:rPr>
          <w:rFonts w:ascii="Calibri" w:hAnsi="Calibri"/>
          <w:i/>
          <w:sz w:val="22"/>
          <w:szCs w:val="22"/>
          <w:shd w:val="clear" w:color="auto" w:fill="FFFFFF"/>
        </w:rPr>
        <w:t xml:space="preserve">, </w:t>
      </w:r>
      <w:r w:rsidR="007B57DF">
        <w:rPr>
          <w:rFonts w:ascii="Calibri" w:hAnsi="Calibri"/>
          <w:i/>
          <w:sz w:val="22"/>
          <w:szCs w:val="22"/>
          <w:shd w:val="clear" w:color="auto" w:fill="FFFFFF"/>
        </w:rPr>
        <w:t>programmes</w:t>
      </w:r>
      <w:r w:rsidR="00CF6C44" w:rsidRPr="00CF6C44">
        <w:rPr>
          <w:rFonts w:ascii="Calibri" w:hAnsi="Calibri"/>
          <w:i/>
          <w:sz w:val="22"/>
          <w:szCs w:val="22"/>
          <w:shd w:val="clear" w:color="auto" w:fill="FFFFFF"/>
        </w:rPr>
        <w:t xml:space="preserve"> and activities of the </w:t>
      </w:r>
      <w:r w:rsidR="00CF6C44">
        <w:rPr>
          <w:rFonts w:ascii="Calibri" w:hAnsi="Calibri"/>
          <w:i/>
          <w:sz w:val="22"/>
          <w:szCs w:val="22"/>
          <w:shd w:val="clear" w:color="auto" w:fill="FFFFFF"/>
        </w:rPr>
        <w:t>organisation</w:t>
      </w:r>
      <w:r w:rsidR="00CF6C44" w:rsidRPr="00CF6C44">
        <w:rPr>
          <w:rFonts w:ascii="Calibri" w:hAnsi="Calibri"/>
          <w:i/>
          <w:sz w:val="22"/>
          <w:szCs w:val="22"/>
          <w:shd w:val="clear" w:color="auto" w:fill="FFFFFF"/>
        </w:rPr>
        <w:t>.</w:t>
      </w:r>
      <w:r w:rsidRPr="00CF6C44">
        <w:rPr>
          <w:rFonts w:ascii="Calibri" w:hAnsi="Calibri"/>
          <w:i/>
          <w:sz w:val="22"/>
          <w:szCs w:val="22"/>
        </w:rPr>
        <w:t>”.</w:t>
      </w:r>
    </w:p>
    <w:p w14:paraId="6C7687CE" w14:textId="25160146" w:rsidR="00D82547" w:rsidRPr="009539F4" w:rsidRDefault="00D82547" w:rsidP="009539F4">
      <w:pPr>
        <w:rPr>
          <w:rFonts w:ascii="Calibri" w:hAnsi="Calibri"/>
          <w:i/>
          <w:sz w:val="22"/>
          <w:szCs w:val="22"/>
        </w:rPr>
      </w:pPr>
    </w:p>
    <w:p w14:paraId="583BB2B2" w14:textId="661502CF" w:rsidR="00D82547" w:rsidRPr="00D82547" w:rsidRDefault="009539F4" w:rsidP="00D82547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</w:t>
      </w:r>
      <w:r w:rsidRPr="00D82547">
        <w:rPr>
          <w:rFonts w:ascii="Calibri" w:hAnsi="Calibri" w:cs="Arial"/>
          <w:b/>
          <w:sz w:val="22"/>
          <w:szCs w:val="22"/>
        </w:rPr>
        <w:t xml:space="preserve">EY </w:t>
      </w:r>
      <w:r>
        <w:rPr>
          <w:rFonts w:ascii="Calibri" w:hAnsi="Calibri" w:cs="Arial"/>
          <w:b/>
          <w:sz w:val="22"/>
          <w:szCs w:val="22"/>
        </w:rPr>
        <w:t xml:space="preserve">STANDARD </w:t>
      </w:r>
      <w:r w:rsidRPr="00D82547">
        <w:rPr>
          <w:rFonts w:ascii="Calibri" w:hAnsi="Calibri" w:cs="Arial"/>
          <w:b/>
          <w:sz w:val="22"/>
          <w:szCs w:val="22"/>
        </w:rPr>
        <w:t>ELEMENTS OF A TERMS OF REFERENCE</w:t>
      </w:r>
    </w:p>
    <w:p w14:paraId="4850B164" w14:textId="77777777" w:rsidR="00C0481B" w:rsidRPr="00A92C99" w:rsidRDefault="00C0481B" w:rsidP="00C0481B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5AB21561" w14:textId="436EAD83" w:rsidR="00C0481B" w:rsidRPr="00A92C99" w:rsidRDefault="00C0481B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t>Th</w:t>
      </w:r>
      <w:r w:rsidR="006D2E55">
        <w:rPr>
          <w:rFonts w:ascii="Calibri" w:hAnsi="Calibri" w:cs="Arial"/>
          <w:sz w:val="22"/>
          <w:szCs w:val="22"/>
        </w:rPr>
        <w:t>is</w:t>
      </w:r>
      <w:r w:rsidRPr="00A92C99">
        <w:rPr>
          <w:rFonts w:ascii="Calibri" w:hAnsi="Calibri" w:cs="Arial"/>
          <w:sz w:val="22"/>
          <w:szCs w:val="22"/>
        </w:rPr>
        <w:t xml:space="preserve"> Sub-Committee is constituted according to the </w:t>
      </w:r>
      <w:r w:rsidR="006D2E55">
        <w:rPr>
          <w:rFonts w:ascii="Calibri" w:hAnsi="Calibri" w:cs="Arial"/>
          <w:sz w:val="22"/>
          <w:szCs w:val="22"/>
        </w:rPr>
        <w:t xml:space="preserve">constitution of </w:t>
      </w:r>
      <w:r w:rsidR="006D2E55" w:rsidRPr="006D2E55">
        <w:rPr>
          <w:rFonts w:ascii="Calibri" w:hAnsi="Calibri" w:cs="Arial"/>
          <w:b/>
          <w:sz w:val="22"/>
          <w:szCs w:val="22"/>
        </w:rPr>
        <w:t>THE FIFTY PLUS BRIGADE</w:t>
      </w:r>
      <w:r w:rsidR="006D2E55">
        <w:rPr>
          <w:rFonts w:ascii="Calibri" w:hAnsi="Calibri" w:cs="Arial"/>
          <w:sz w:val="22"/>
          <w:szCs w:val="22"/>
        </w:rPr>
        <w:t xml:space="preserve"> </w:t>
      </w:r>
      <w:r w:rsidRPr="00A92C99">
        <w:rPr>
          <w:rFonts w:ascii="Calibri" w:hAnsi="Calibri" w:cs="Arial"/>
          <w:sz w:val="22"/>
          <w:szCs w:val="22"/>
        </w:rPr>
        <w:t xml:space="preserve">and all actions of this Sub Committee are governed by </w:t>
      </w:r>
      <w:r w:rsidR="006D2E55">
        <w:rPr>
          <w:rFonts w:ascii="Calibri" w:hAnsi="Calibri" w:cs="Arial"/>
          <w:sz w:val="22"/>
          <w:szCs w:val="22"/>
        </w:rPr>
        <w:t>this constitution</w:t>
      </w:r>
      <w:r w:rsidRPr="00A92C99">
        <w:rPr>
          <w:rFonts w:ascii="Calibri" w:hAnsi="Calibri" w:cs="Arial"/>
          <w:sz w:val="22"/>
          <w:szCs w:val="22"/>
        </w:rPr>
        <w:t>.</w:t>
      </w:r>
      <w:r w:rsidRPr="00A92C99">
        <w:rPr>
          <w:rFonts w:ascii="Calibri" w:hAnsi="Calibri" w:cs="Arial"/>
          <w:sz w:val="22"/>
          <w:szCs w:val="22"/>
        </w:rPr>
        <w:br/>
      </w:r>
    </w:p>
    <w:p w14:paraId="7CEB1216" w14:textId="70BD9F57" w:rsidR="00C0481B" w:rsidRPr="00A92C99" w:rsidRDefault="00C0481B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t xml:space="preserve">The Sub-Committee will plan, direct and implement any plan of actions agreed by the Board </w:t>
      </w:r>
      <w:r w:rsidR="006D2E55">
        <w:rPr>
          <w:rFonts w:ascii="Calibri" w:hAnsi="Calibri" w:cs="Arial"/>
          <w:sz w:val="22"/>
          <w:szCs w:val="22"/>
        </w:rPr>
        <w:t xml:space="preserve">/ Executive Committee (the Executive) </w:t>
      </w:r>
      <w:r w:rsidRPr="00A92C99">
        <w:rPr>
          <w:rFonts w:ascii="Calibri" w:hAnsi="Calibri" w:cs="Arial"/>
          <w:sz w:val="22"/>
          <w:szCs w:val="22"/>
        </w:rPr>
        <w:t xml:space="preserve">and will ensure that any variation to this plan is notified in writing to </w:t>
      </w:r>
      <w:r w:rsidR="006D2E55">
        <w:rPr>
          <w:rFonts w:ascii="Calibri" w:hAnsi="Calibri" w:cs="Arial"/>
          <w:sz w:val="22"/>
          <w:szCs w:val="22"/>
        </w:rPr>
        <w:t xml:space="preserve">the chairperson of the </w:t>
      </w:r>
      <w:r w:rsidRPr="00A92C99">
        <w:rPr>
          <w:rFonts w:ascii="Calibri" w:hAnsi="Calibri" w:cs="Arial"/>
          <w:sz w:val="22"/>
          <w:szCs w:val="22"/>
        </w:rPr>
        <w:t xml:space="preserve">Board </w:t>
      </w:r>
      <w:r w:rsidR="006D2E55">
        <w:rPr>
          <w:rFonts w:ascii="Calibri" w:hAnsi="Calibri" w:cs="Arial"/>
          <w:sz w:val="22"/>
          <w:szCs w:val="22"/>
        </w:rPr>
        <w:t>/ Executive.</w:t>
      </w:r>
      <w:r w:rsidR="006D2E55" w:rsidRPr="00A92C99">
        <w:rPr>
          <w:rFonts w:ascii="Calibri" w:hAnsi="Calibri" w:cs="Arial"/>
          <w:sz w:val="22"/>
          <w:szCs w:val="22"/>
        </w:rPr>
        <w:t xml:space="preserve"> </w:t>
      </w:r>
      <w:r w:rsidRPr="00A92C99">
        <w:rPr>
          <w:rFonts w:ascii="Calibri" w:hAnsi="Calibri" w:cs="Arial"/>
          <w:sz w:val="22"/>
          <w:szCs w:val="22"/>
        </w:rPr>
        <w:br/>
      </w:r>
    </w:p>
    <w:p w14:paraId="6121CCC0" w14:textId="7A55B1CD" w:rsidR="00C0481B" w:rsidRPr="00A92C99" w:rsidRDefault="00C0481B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t xml:space="preserve">The Sub-Committee will develop </w:t>
      </w:r>
      <w:r w:rsidR="006D2E55">
        <w:rPr>
          <w:rFonts w:ascii="Calibri" w:hAnsi="Calibri" w:cs="Arial"/>
          <w:sz w:val="22"/>
          <w:szCs w:val="22"/>
        </w:rPr>
        <w:t xml:space="preserve">a </w:t>
      </w:r>
      <w:r w:rsidRPr="00A92C99">
        <w:rPr>
          <w:rFonts w:ascii="Calibri" w:hAnsi="Calibri" w:cs="Arial"/>
          <w:sz w:val="22"/>
          <w:szCs w:val="22"/>
        </w:rPr>
        <w:t xml:space="preserve">policy in relation to the </w:t>
      </w:r>
      <w:r w:rsidR="006D2E55">
        <w:rPr>
          <w:rFonts w:ascii="Calibri" w:hAnsi="Calibri" w:cs="Arial"/>
          <w:sz w:val="22"/>
          <w:szCs w:val="22"/>
        </w:rPr>
        <w:t xml:space="preserve">actions to be implemented ensuring they adhere to the requirements of the constitution and the direction of the Board / Executive understanding that ultimate </w:t>
      </w:r>
      <w:r w:rsidRPr="00A92C99">
        <w:rPr>
          <w:rFonts w:ascii="Calibri" w:hAnsi="Calibri" w:cs="Arial"/>
          <w:sz w:val="22"/>
          <w:szCs w:val="22"/>
        </w:rPr>
        <w:t>responsibility rests with the Board</w:t>
      </w:r>
      <w:r w:rsidR="006D2E55">
        <w:rPr>
          <w:rFonts w:ascii="Calibri" w:hAnsi="Calibri" w:cs="Arial"/>
          <w:sz w:val="22"/>
          <w:szCs w:val="22"/>
        </w:rPr>
        <w:t xml:space="preserve"> / Executive</w:t>
      </w:r>
      <w:r w:rsidRPr="00A92C99">
        <w:rPr>
          <w:rFonts w:ascii="Calibri" w:hAnsi="Calibri" w:cs="Arial"/>
          <w:sz w:val="22"/>
          <w:szCs w:val="22"/>
        </w:rPr>
        <w:t>.</w:t>
      </w:r>
      <w:r w:rsidRPr="00A92C99">
        <w:rPr>
          <w:rFonts w:ascii="Calibri" w:hAnsi="Calibri" w:cs="Arial"/>
          <w:sz w:val="22"/>
          <w:szCs w:val="22"/>
        </w:rPr>
        <w:br/>
      </w:r>
    </w:p>
    <w:p w14:paraId="2B3D21E4" w14:textId="3DF03C50" w:rsidR="006D2E55" w:rsidRDefault="006D2E55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Sub-Committee is </w:t>
      </w:r>
      <w:r w:rsidR="000A38E7">
        <w:rPr>
          <w:rFonts w:ascii="Calibri" w:hAnsi="Calibri" w:cs="Arial"/>
          <w:sz w:val="22"/>
          <w:szCs w:val="22"/>
        </w:rPr>
        <w:t>authorised</w:t>
      </w:r>
      <w:r>
        <w:rPr>
          <w:rFonts w:ascii="Calibri" w:hAnsi="Calibri" w:cs="Arial"/>
          <w:sz w:val="22"/>
          <w:szCs w:val="22"/>
        </w:rPr>
        <w:t xml:space="preserve"> to</w:t>
      </w:r>
      <w:r w:rsidR="000A38E7">
        <w:rPr>
          <w:rFonts w:ascii="Calibri" w:hAnsi="Calibri" w:cs="Arial"/>
          <w:sz w:val="22"/>
          <w:szCs w:val="22"/>
        </w:rPr>
        <w:t xml:space="preserve"> incur expenditure</w:t>
      </w:r>
      <w:r>
        <w:rPr>
          <w:rFonts w:ascii="Calibri" w:hAnsi="Calibri" w:cs="Arial"/>
          <w:sz w:val="22"/>
          <w:szCs w:val="22"/>
        </w:rPr>
        <w:t xml:space="preserve"> on behalf of the Board / Executive</w:t>
      </w:r>
      <w:r w:rsidR="000A38E7">
        <w:rPr>
          <w:rFonts w:ascii="Calibri" w:hAnsi="Calibri" w:cs="Arial"/>
          <w:sz w:val="22"/>
          <w:szCs w:val="22"/>
        </w:rPr>
        <w:t xml:space="preserve"> to a maximum level of </w:t>
      </w:r>
      <w:r w:rsidR="000A38E7" w:rsidRPr="000A38E7">
        <w:rPr>
          <w:rFonts w:ascii="Calibri" w:hAnsi="Calibri" w:cs="Arial"/>
          <w:sz w:val="22"/>
          <w:szCs w:val="22"/>
          <w:highlight w:val="yellow"/>
        </w:rPr>
        <w:t>€</w:t>
      </w:r>
      <w:r w:rsidR="000A38E7">
        <w:rPr>
          <w:rFonts w:ascii="Calibri" w:hAnsi="Calibri" w:cs="Arial"/>
          <w:sz w:val="22"/>
          <w:szCs w:val="22"/>
          <w:highlight w:val="yellow"/>
        </w:rPr>
        <w:t>2,0</w:t>
      </w:r>
      <w:r w:rsidR="000A38E7" w:rsidRPr="000A38E7">
        <w:rPr>
          <w:rFonts w:ascii="Calibri" w:hAnsi="Calibri" w:cs="Arial"/>
          <w:sz w:val="22"/>
          <w:szCs w:val="22"/>
          <w:highlight w:val="yellow"/>
        </w:rPr>
        <w:t>00</w:t>
      </w:r>
      <w:r w:rsidR="00D82547" w:rsidRPr="00D82547">
        <w:rPr>
          <w:rFonts w:ascii="Calibri" w:hAnsi="Calibri" w:cs="Arial"/>
          <w:b/>
          <w:sz w:val="22"/>
          <w:szCs w:val="22"/>
        </w:rPr>
        <w:t>*</w:t>
      </w:r>
      <w:r>
        <w:rPr>
          <w:rFonts w:ascii="Calibri" w:hAnsi="Calibri" w:cs="Arial"/>
          <w:sz w:val="22"/>
          <w:szCs w:val="22"/>
        </w:rPr>
        <w:t>.</w:t>
      </w:r>
      <w:r w:rsidR="000A38E7">
        <w:rPr>
          <w:rFonts w:ascii="Calibri" w:hAnsi="Calibri" w:cs="Arial"/>
          <w:sz w:val="22"/>
          <w:szCs w:val="22"/>
        </w:rPr>
        <w:t xml:space="preserve"> Expenditure beyond that level requires prior Board / Executive approval. The following should be noted:</w:t>
      </w:r>
    </w:p>
    <w:p w14:paraId="4CA093C9" w14:textId="77777777" w:rsidR="006D2E55" w:rsidRDefault="006D2E55" w:rsidP="006D2E55">
      <w:pPr>
        <w:spacing w:line="276" w:lineRule="auto"/>
        <w:ind w:left="720"/>
        <w:rPr>
          <w:rFonts w:ascii="Calibri" w:hAnsi="Calibri" w:cs="Arial"/>
          <w:sz w:val="22"/>
          <w:szCs w:val="22"/>
        </w:rPr>
      </w:pPr>
    </w:p>
    <w:p w14:paraId="622FA5E2" w14:textId="4446A646" w:rsidR="006D2E55" w:rsidRDefault="00C0481B" w:rsidP="006D2E55">
      <w:pPr>
        <w:numPr>
          <w:ilvl w:val="1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t xml:space="preserve">For </w:t>
      </w:r>
      <w:r w:rsidR="006D2E55">
        <w:rPr>
          <w:rFonts w:ascii="Calibri" w:hAnsi="Calibri" w:cs="Arial"/>
          <w:sz w:val="22"/>
          <w:szCs w:val="22"/>
        </w:rPr>
        <w:t xml:space="preserve">expenditure up to a level of </w:t>
      </w:r>
      <w:r w:rsidR="006D2E55" w:rsidRPr="000A38E7">
        <w:rPr>
          <w:rFonts w:ascii="Calibri" w:hAnsi="Calibri" w:cs="Arial"/>
          <w:sz w:val="22"/>
          <w:szCs w:val="22"/>
          <w:highlight w:val="yellow"/>
        </w:rPr>
        <w:t>€</w:t>
      </w:r>
      <w:r w:rsidR="000A38E7">
        <w:rPr>
          <w:rFonts w:ascii="Calibri" w:hAnsi="Calibri" w:cs="Arial"/>
          <w:sz w:val="22"/>
          <w:szCs w:val="22"/>
          <w:highlight w:val="yellow"/>
        </w:rPr>
        <w:t>7</w:t>
      </w:r>
      <w:r w:rsidR="000A38E7" w:rsidRPr="000A38E7">
        <w:rPr>
          <w:rFonts w:ascii="Calibri" w:hAnsi="Calibri" w:cs="Arial"/>
          <w:sz w:val="22"/>
          <w:szCs w:val="22"/>
          <w:highlight w:val="yellow"/>
        </w:rPr>
        <w:t>50</w:t>
      </w:r>
      <w:r w:rsidR="00D82547" w:rsidRPr="00D82547">
        <w:rPr>
          <w:rFonts w:ascii="Calibri" w:hAnsi="Calibri" w:cs="Arial"/>
          <w:b/>
          <w:sz w:val="22"/>
          <w:szCs w:val="22"/>
        </w:rPr>
        <w:t>*</w:t>
      </w:r>
      <w:r w:rsidR="006D2E55">
        <w:rPr>
          <w:rFonts w:ascii="Calibri" w:hAnsi="Calibri" w:cs="Arial"/>
          <w:sz w:val="22"/>
          <w:szCs w:val="22"/>
        </w:rPr>
        <w:t xml:space="preserve">, </w:t>
      </w:r>
      <w:r w:rsidRPr="00A92C99">
        <w:rPr>
          <w:rFonts w:ascii="Calibri" w:hAnsi="Calibri" w:cs="Arial"/>
          <w:sz w:val="22"/>
          <w:szCs w:val="22"/>
        </w:rPr>
        <w:t xml:space="preserve">verbal quotes are required from competitive suppliers and the lowest price or most suitable is selected. </w:t>
      </w:r>
    </w:p>
    <w:p w14:paraId="498C41FA" w14:textId="6565A3C5" w:rsidR="00C0481B" w:rsidRPr="00A92C99" w:rsidRDefault="000A38E7" w:rsidP="006D2E55">
      <w:pPr>
        <w:numPr>
          <w:ilvl w:val="1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For expenditure between </w:t>
      </w:r>
      <w:r w:rsidRPr="000A38E7">
        <w:rPr>
          <w:rFonts w:ascii="Calibri" w:hAnsi="Calibri" w:cs="Arial"/>
          <w:sz w:val="22"/>
          <w:szCs w:val="22"/>
          <w:highlight w:val="yellow"/>
        </w:rPr>
        <w:t>€</w:t>
      </w:r>
      <w:r>
        <w:rPr>
          <w:rFonts w:ascii="Calibri" w:hAnsi="Calibri" w:cs="Arial"/>
          <w:sz w:val="22"/>
          <w:szCs w:val="22"/>
          <w:highlight w:val="yellow"/>
        </w:rPr>
        <w:t>7</w:t>
      </w:r>
      <w:r w:rsidRPr="000A38E7">
        <w:rPr>
          <w:rFonts w:ascii="Calibri" w:hAnsi="Calibri" w:cs="Arial"/>
          <w:sz w:val="22"/>
          <w:szCs w:val="22"/>
          <w:highlight w:val="yellow"/>
        </w:rPr>
        <w:t>51 - €</w:t>
      </w:r>
      <w:r>
        <w:rPr>
          <w:rFonts w:ascii="Calibri" w:hAnsi="Calibri" w:cs="Arial"/>
          <w:sz w:val="22"/>
          <w:szCs w:val="22"/>
          <w:highlight w:val="yellow"/>
        </w:rPr>
        <w:t>2,0</w:t>
      </w:r>
      <w:r w:rsidRPr="000A38E7">
        <w:rPr>
          <w:rFonts w:ascii="Calibri" w:hAnsi="Calibri" w:cs="Arial"/>
          <w:sz w:val="22"/>
          <w:szCs w:val="22"/>
          <w:highlight w:val="yellow"/>
        </w:rPr>
        <w:t>00</w:t>
      </w:r>
      <w:r w:rsidR="00D82547" w:rsidRPr="00D82547">
        <w:rPr>
          <w:rFonts w:ascii="Calibri" w:hAnsi="Calibri" w:cs="Arial"/>
          <w:b/>
          <w:sz w:val="22"/>
          <w:szCs w:val="22"/>
        </w:rPr>
        <w:t>*</w:t>
      </w:r>
      <w:r>
        <w:rPr>
          <w:rFonts w:ascii="Calibri" w:hAnsi="Calibri" w:cs="Arial"/>
          <w:sz w:val="22"/>
          <w:szCs w:val="22"/>
        </w:rPr>
        <w:t>, written</w:t>
      </w:r>
      <w:r w:rsidR="00C0481B" w:rsidRPr="00A92C99">
        <w:rPr>
          <w:rFonts w:ascii="Calibri" w:hAnsi="Calibri" w:cs="Arial"/>
          <w:sz w:val="22"/>
          <w:szCs w:val="22"/>
        </w:rPr>
        <w:t xml:space="preserve"> quotations will be obtained from three sources </w:t>
      </w:r>
      <w:r>
        <w:rPr>
          <w:rFonts w:ascii="Calibri" w:hAnsi="Calibri" w:cs="Arial"/>
          <w:sz w:val="22"/>
          <w:szCs w:val="22"/>
        </w:rPr>
        <w:t>noting that the lowest quotation may not always be approved.</w:t>
      </w:r>
      <w:r w:rsidR="00C0481B" w:rsidRPr="00A92C99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C</w:t>
      </w:r>
      <w:r w:rsidR="00C0481B" w:rsidRPr="00A92C99">
        <w:rPr>
          <w:rFonts w:ascii="Calibri" w:hAnsi="Calibri" w:cs="Arial"/>
          <w:sz w:val="22"/>
          <w:szCs w:val="22"/>
        </w:rPr>
        <w:t xml:space="preserve">ontract for </w:t>
      </w:r>
      <w:r>
        <w:rPr>
          <w:rFonts w:ascii="Calibri" w:hAnsi="Calibri" w:cs="Arial"/>
          <w:sz w:val="22"/>
          <w:szCs w:val="22"/>
        </w:rPr>
        <w:t>S</w:t>
      </w:r>
      <w:r w:rsidR="00C0481B" w:rsidRPr="00A92C99">
        <w:rPr>
          <w:rFonts w:ascii="Calibri" w:hAnsi="Calibri" w:cs="Arial"/>
          <w:sz w:val="22"/>
          <w:szCs w:val="22"/>
        </w:rPr>
        <w:t xml:space="preserve">ervices will </w:t>
      </w:r>
      <w:bookmarkStart w:id="0" w:name="_GoBack"/>
      <w:bookmarkEnd w:id="0"/>
      <w:r w:rsidR="00C0481B" w:rsidRPr="00A92C99">
        <w:rPr>
          <w:rFonts w:ascii="Calibri" w:hAnsi="Calibri" w:cs="Arial"/>
          <w:sz w:val="22"/>
          <w:szCs w:val="22"/>
        </w:rPr>
        <w:lastRenderedPageBreak/>
        <w:t xml:space="preserve">be drawn up and signed by the </w:t>
      </w:r>
      <w:r>
        <w:rPr>
          <w:rFonts w:ascii="Calibri" w:hAnsi="Calibri" w:cs="Arial"/>
          <w:sz w:val="22"/>
          <w:szCs w:val="22"/>
        </w:rPr>
        <w:t>Board / Executive</w:t>
      </w:r>
      <w:r w:rsidR="00C0481B" w:rsidRPr="00A92C99">
        <w:rPr>
          <w:rFonts w:ascii="Calibri" w:hAnsi="Calibri" w:cs="Arial"/>
          <w:sz w:val="22"/>
          <w:szCs w:val="22"/>
        </w:rPr>
        <w:t xml:space="preserve"> and the </w:t>
      </w:r>
      <w:r>
        <w:rPr>
          <w:rFonts w:ascii="Calibri" w:hAnsi="Calibri" w:cs="Arial"/>
          <w:sz w:val="22"/>
          <w:szCs w:val="22"/>
        </w:rPr>
        <w:t>S</w:t>
      </w:r>
      <w:r w:rsidR="00C0481B" w:rsidRPr="00A92C99">
        <w:rPr>
          <w:rFonts w:ascii="Calibri" w:hAnsi="Calibri" w:cs="Arial"/>
          <w:sz w:val="22"/>
          <w:szCs w:val="22"/>
        </w:rPr>
        <w:t xml:space="preserve">ervice </w:t>
      </w:r>
      <w:r>
        <w:rPr>
          <w:rFonts w:ascii="Calibri" w:hAnsi="Calibri" w:cs="Arial"/>
          <w:sz w:val="22"/>
          <w:szCs w:val="22"/>
        </w:rPr>
        <w:t>P</w:t>
      </w:r>
      <w:r w:rsidR="00C0481B" w:rsidRPr="00A92C99">
        <w:rPr>
          <w:rFonts w:ascii="Calibri" w:hAnsi="Calibri" w:cs="Arial"/>
          <w:sz w:val="22"/>
          <w:szCs w:val="22"/>
        </w:rPr>
        <w:t xml:space="preserve">rovider. </w:t>
      </w:r>
    </w:p>
    <w:p w14:paraId="1E33A290" w14:textId="77777777" w:rsidR="00D82547" w:rsidRDefault="00D82547" w:rsidP="00D82547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14:paraId="48B56BAD" w14:textId="2BF79CC1" w:rsidR="00C0481B" w:rsidRPr="00D82547" w:rsidRDefault="00D82547" w:rsidP="00D82547">
      <w:pPr>
        <w:spacing w:line="276" w:lineRule="auto"/>
        <w:rPr>
          <w:rFonts w:ascii="Calibri" w:hAnsi="Calibri" w:cs="Arial"/>
          <w:sz w:val="22"/>
          <w:szCs w:val="22"/>
        </w:rPr>
      </w:pPr>
      <w:r w:rsidRPr="00D82547">
        <w:rPr>
          <w:rFonts w:ascii="Calibri" w:hAnsi="Calibri" w:cs="Arial"/>
          <w:b/>
          <w:sz w:val="22"/>
          <w:szCs w:val="22"/>
        </w:rPr>
        <w:t>*</w:t>
      </w:r>
      <w:r w:rsidRPr="00D82547">
        <w:rPr>
          <w:rFonts w:ascii="Calibri" w:hAnsi="Calibri" w:cs="Arial"/>
          <w:sz w:val="22"/>
          <w:szCs w:val="22"/>
        </w:rPr>
        <w:t xml:space="preserve">These </w:t>
      </w:r>
      <w:r>
        <w:rPr>
          <w:rFonts w:ascii="Calibri" w:hAnsi="Calibri" w:cs="Arial"/>
          <w:sz w:val="22"/>
          <w:szCs w:val="22"/>
        </w:rPr>
        <w:t>limits</w:t>
      </w:r>
      <w:r w:rsidRPr="00D8254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shown </w:t>
      </w:r>
      <w:r w:rsidRPr="00D82547">
        <w:rPr>
          <w:rFonts w:ascii="Calibri" w:hAnsi="Calibri" w:cs="Arial"/>
          <w:sz w:val="22"/>
          <w:szCs w:val="22"/>
        </w:rPr>
        <w:t xml:space="preserve">are just for example only and would be </w:t>
      </w:r>
      <w:r>
        <w:rPr>
          <w:rFonts w:ascii="Calibri" w:hAnsi="Calibri" w:cs="Arial"/>
          <w:sz w:val="22"/>
          <w:szCs w:val="22"/>
        </w:rPr>
        <w:t>agreed</w:t>
      </w:r>
      <w:r w:rsidRPr="00D82547">
        <w:rPr>
          <w:rFonts w:ascii="Calibri" w:hAnsi="Calibri" w:cs="Arial"/>
          <w:sz w:val="22"/>
          <w:szCs w:val="22"/>
        </w:rPr>
        <w:t xml:space="preserve"> by the Board / Executive</w:t>
      </w:r>
      <w:r>
        <w:rPr>
          <w:rFonts w:ascii="Calibri" w:hAnsi="Calibri" w:cs="Arial"/>
          <w:sz w:val="22"/>
          <w:szCs w:val="22"/>
        </w:rPr>
        <w:t>. The</w:t>
      </w:r>
      <w:r w:rsidRPr="00D8254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limits applied would be </w:t>
      </w:r>
      <w:r w:rsidRPr="00D82547">
        <w:rPr>
          <w:rFonts w:ascii="Calibri" w:hAnsi="Calibri" w:cs="Arial"/>
          <w:sz w:val="22"/>
          <w:szCs w:val="22"/>
        </w:rPr>
        <w:t>depend</w:t>
      </w:r>
      <w:r>
        <w:rPr>
          <w:rFonts w:ascii="Calibri" w:hAnsi="Calibri" w:cs="Arial"/>
          <w:sz w:val="22"/>
          <w:szCs w:val="22"/>
        </w:rPr>
        <w:t>ent</w:t>
      </w:r>
      <w:r w:rsidRPr="00D82547">
        <w:rPr>
          <w:rFonts w:ascii="Calibri" w:hAnsi="Calibri" w:cs="Arial"/>
          <w:sz w:val="22"/>
          <w:szCs w:val="22"/>
        </w:rPr>
        <w:t xml:space="preserve"> on the work to be undertaken by the Sub-Committee. </w:t>
      </w:r>
    </w:p>
    <w:p w14:paraId="2ABD4C42" w14:textId="77777777" w:rsidR="00D82547" w:rsidRPr="00D82547" w:rsidRDefault="00D82547" w:rsidP="00D82547">
      <w:pPr>
        <w:pStyle w:val="ListParagraph"/>
        <w:spacing w:line="276" w:lineRule="auto"/>
        <w:rPr>
          <w:rFonts w:ascii="Calibri" w:hAnsi="Calibri" w:cs="Arial"/>
          <w:sz w:val="22"/>
          <w:szCs w:val="22"/>
        </w:rPr>
      </w:pPr>
    </w:p>
    <w:p w14:paraId="72E2A9D0" w14:textId="59E97D4C" w:rsidR="00D82547" w:rsidRDefault="00D82547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Sub-Committee will consist of no more than five (5) people, at least one of which will be a member of the Board / Executive.</w:t>
      </w:r>
      <w:r w:rsidR="000A5458">
        <w:rPr>
          <w:rFonts w:ascii="Calibri" w:hAnsi="Calibri" w:cs="Arial"/>
          <w:sz w:val="22"/>
          <w:szCs w:val="22"/>
        </w:rPr>
        <w:t xml:space="preserve"> The members of the Sub-Committee will be independent and unrelated.</w:t>
      </w:r>
    </w:p>
    <w:p w14:paraId="0805F946" w14:textId="77777777" w:rsidR="00D82547" w:rsidRDefault="00D82547" w:rsidP="00D82547">
      <w:pPr>
        <w:spacing w:line="276" w:lineRule="auto"/>
        <w:ind w:left="720"/>
        <w:rPr>
          <w:rFonts w:ascii="Calibri" w:hAnsi="Calibri" w:cs="Arial"/>
          <w:sz w:val="22"/>
          <w:szCs w:val="22"/>
        </w:rPr>
      </w:pPr>
    </w:p>
    <w:p w14:paraId="4B45CFC0" w14:textId="7D573F2C" w:rsidR="00272A29" w:rsidRDefault="00272A29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t xml:space="preserve">Each Sub-Committee will have a </w:t>
      </w:r>
      <w:r>
        <w:rPr>
          <w:rFonts w:ascii="Calibri" w:hAnsi="Calibri" w:cs="Arial"/>
          <w:sz w:val="22"/>
          <w:szCs w:val="22"/>
        </w:rPr>
        <w:t xml:space="preserve">member of the </w:t>
      </w:r>
      <w:r w:rsidRPr="00A92C99">
        <w:rPr>
          <w:rFonts w:ascii="Calibri" w:hAnsi="Calibri" w:cs="Arial"/>
          <w:sz w:val="22"/>
          <w:szCs w:val="22"/>
        </w:rPr>
        <w:t xml:space="preserve">Board </w:t>
      </w:r>
      <w:r>
        <w:rPr>
          <w:rFonts w:ascii="Calibri" w:hAnsi="Calibri" w:cs="Arial"/>
          <w:sz w:val="22"/>
          <w:szCs w:val="22"/>
        </w:rPr>
        <w:t xml:space="preserve">/ Executive </w:t>
      </w:r>
      <w:r w:rsidRPr="00A92C99">
        <w:rPr>
          <w:rFonts w:ascii="Calibri" w:hAnsi="Calibri" w:cs="Arial"/>
          <w:sz w:val="22"/>
          <w:szCs w:val="22"/>
        </w:rPr>
        <w:t>as its Chair</w:t>
      </w:r>
      <w:r>
        <w:rPr>
          <w:rFonts w:ascii="Calibri" w:hAnsi="Calibri" w:cs="Arial"/>
          <w:sz w:val="22"/>
          <w:szCs w:val="22"/>
        </w:rPr>
        <w:t>person</w:t>
      </w:r>
      <w:r w:rsidRPr="00A92C99">
        <w:rPr>
          <w:rFonts w:ascii="Calibri" w:hAnsi="Calibri" w:cs="Arial"/>
          <w:sz w:val="22"/>
          <w:szCs w:val="22"/>
        </w:rPr>
        <w:t>. In the absence of the chair</w:t>
      </w:r>
      <w:r>
        <w:rPr>
          <w:rFonts w:ascii="Calibri" w:hAnsi="Calibri" w:cs="Arial"/>
          <w:sz w:val="22"/>
          <w:szCs w:val="22"/>
        </w:rPr>
        <w:t>person,</w:t>
      </w:r>
      <w:r w:rsidRPr="00A92C99">
        <w:rPr>
          <w:rFonts w:ascii="Calibri" w:hAnsi="Calibri" w:cs="Arial"/>
          <w:sz w:val="22"/>
          <w:szCs w:val="22"/>
        </w:rPr>
        <w:t xml:space="preserve"> the Sub-Committee may elect a Chair</w:t>
      </w:r>
      <w:r>
        <w:rPr>
          <w:rFonts w:ascii="Calibri" w:hAnsi="Calibri" w:cs="Arial"/>
          <w:sz w:val="22"/>
          <w:szCs w:val="22"/>
        </w:rPr>
        <w:t xml:space="preserve">person </w:t>
      </w:r>
      <w:r w:rsidRPr="00A92C99">
        <w:rPr>
          <w:rFonts w:ascii="Calibri" w:hAnsi="Calibri" w:cs="Arial"/>
          <w:sz w:val="22"/>
          <w:szCs w:val="22"/>
        </w:rPr>
        <w:t>for that meeting only.</w:t>
      </w:r>
    </w:p>
    <w:p w14:paraId="593595E3" w14:textId="77777777" w:rsidR="00272A29" w:rsidRDefault="00272A29" w:rsidP="00272A29">
      <w:pPr>
        <w:pStyle w:val="ListParagraph"/>
        <w:rPr>
          <w:rFonts w:ascii="Calibri" w:hAnsi="Calibri" w:cs="Arial"/>
          <w:sz w:val="22"/>
          <w:szCs w:val="22"/>
        </w:rPr>
      </w:pPr>
    </w:p>
    <w:p w14:paraId="3F32F353" w14:textId="6724A28E" w:rsidR="00272A29" w:rsidRPr="00272A29" w:rsidRDefault="00272A29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272A29">
        <w:rPr>
          <w:rFonts w:ascii="Calibri" w:hAnsi="Calibri" w:cs="Arial"/>
          <w:sz w:val="22"/>
          <w:szCs w:val="22"/>
        </w:rPr>
        <w:t>A quorum, except under extraordinary circumstances</w:t>
      </w:r>
      <w:r>
        <w:rPr>
          <w:rFonts w:ascii="Calibri" w:hAnsi="Calibri" w:cs="Arial"/>
          <w:sz w:val="22"/>
          <w:szCs w:val="22"/>
        </w:rPr>
        <w:t>,</w:t>
      </w:r>
      <w:r w:rsidRPr="00272A29">
        <w:rPr>
          <w:rFonts w:ascii="Calibri" w:hAnsi="Calibri" w:cs="Arial"/>
          <w:sz w:val="22"/>
          <w:szCs w:val="22"/>
        </w:rPr>
        <w:t xml:space="preserve"> shall consist of the Chair</w:t>
      </w:r>
      <w:r>
        <w:rPr>
          <w:rFonts w:ascii="Calibri" w:hAnsi="Calibri" w:cs="Arial"/>
          <w:sz w:val="22"/>
          <w:szCs w:val="22"/>
        </w:rPr>
        <w:t>person</w:t>
      </w:r>
      <w:r w:rsidRPr="00272A29">
        <w:rPr>
          <w:rFonts w:ascii="Calibri" w:hAnsi="Calibri" w:cs="Arial"/>
          <w:sz w:val="22"/>
          <w:szCs w:val="22"/>
        </w:rPr>
        <w:t xml:space="preserve"> of the Sub-Committee plus two.</w:t>
      </w:r>
      <w:r w:rsidRPr="00272A29">
        <w:rPr>
          <w:rFonts w:ascii="Calibri" w:hAnsi="Calibri" w:cs="Arial"/>
          <w:sz w:val="22"/>
          <w:szCs w:val="22"/>
        </w:rPr>
        <w:br/>
      </w:r>
    </w:p>
    <w:p w14:paraId="4D162BB0" w14:textId="7F2D37E0" w:rsidR="00272A29" w:rsidRDefault="00272A29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Sub-Committee may enlist the support / services of people external to the organisation who can provide expertise / guidance in specific areas relative to the Terms of Reference agreed.</w:t>
      </w:r>
    </w:p>
    <w:p w14:paraId="3A593191" w14:textId="77777777" w:rsidR="000A5458" w:rsidRDefault="000A5458" w:rsidP="000A5458">
      <w:pPr>
        <w:spacing w:line="276" w:lineRule="auto"/>
        <w:ind w:left="720"/>
        <w:rPr>
          <w:rFonts w:ascii="Calibri" w:hAnsi="Calibri" w:cs="Arial"/>
          <w:sz w:val="22"/>
          <w:szCs w:val="22"/>
        </w:rPr>
      </w:pPr>
    </w:p>
    <w:p w14:paraId="7A93478F" w14:textId="1EDE7357" w:rsidR="000A5458" w:rsidRPr="00A92C99" w:rsidRDefault="000A5458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t>Meetings should where possible</w:t>
      </w:r>
      <w:r>
        <w:rPr>
          <w:rFonts w:ascii="Calibri" w:hAnsi="Calibri" w:cs="Arial"/>
          <w:sz w:val="22"/>
          <w:szCs w:val="22"/>
        </w:rPr>
        <w:t>,</w:t>
      </w:r>
      <w:r w:rsidRPr="00A92C99">
        <w:rPr>
          <w:rFonts w:ascii="Calibri" w:hAnsi="Calibri" w:cs="Arial"/>
          <w:sz w:val="22"/>
          <w:szCs w:val="22"/>
        </w:rPr>
        <w:t xml:space="preserve"> be </w:t>
      </w:r>
      <w:r>
        <w:rPr>
          <w:rFonts w:ascii="Calibri" w:hAnsi="Calibri" w:cs="Arial"/>
          <w:sz w:val="22"/>
          <w:szCs w:val="22"/>
        </w:rPr>
        <w:t xml:space="preserve">staged </w:t>
      </w:r>
      <w:r w:rsidRPr="00A92C99">
        <w:rPr>
          <w:rFonts w:ascii="Calibri" w:hAnsi="Calibri" w:cs="Arial"/>
          <w:sz w:val="22"/>
          <w:szCs w:val="22"/>
        </w:rPr>
        <w:t xml:space="preserve">monthly and normally precede the Board </w:t>
      </w:r>
      <w:r>
        <w:rPr>
          <w:rFonts w:ascii="Calibri" w:hAnsi="Calibri" w:cs="Arial"/>
          <w:sz w:val="22"/>
          <w:szCs w:val="22"/>
        </w:rPr>
        <w:t xml:space="preserve">/ Executive </w:t>
      </w:r>
      <w:r w:rsidRPr="00A92C99">
        <w:rPr>
          <w:rFonts w:ascii="Calibri" w:hAnsi="Calibri" w:cs="Arial"/>
          <w:sz w:val="22"/>
          <w:szCs w:val="22"/>
        </w:rPr>
        <w:t>meeting.</w:t>
      </w:r>
      <w:r w:rsidRPr="00A92C99">
        <w:rPr>
          <w:rFonts w:ascii="Calibri" w:hAnsi="Calibri" w:cs="Arial"/>
          <w:sz w:val="22"/>
          <w:szCs w:val="22"/>
        </w:rPr>
        <w:br/>
      </w:r>
    </w:p>
    <w:p w14:paraId="5FF2E032" w14:textId="6696DFD1" w:rsidR="00D82547" w:rsidRDefault="00C0481B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t xml:space="preserve">All decisions, deliberations and meetings of the Sub-Committee will be recorded in a minute book. </w:t>
      </w:r>
    </w:p>
    <w:p w14:paraId="35955154" w14:textId="77777777" w:rsidR="00272A29" w:rsidRDefault="00272A29" w:rsidP="00272A29">
      <w:pPr>
        <w:spacing w:line="276" w:lineRule="auto"/>
        <w:ind w:left="720"/>
        <w:rPr>
          <w:rFonts w:ascii="Calibri" w:hAnsi="Calibri" w:cs="Arial"/>
          <w:sz w:val="22"/>
          <w:szCs w:val="22"/>
        </w:rPr>
      </w:pPr>
    </w:p>
    <w:p w14:paraId="002C5837" w14:textId="47EF7F79" w:rsidR="00272A29" w:rsidRPr="00A92C99" w:rsidRDefault="00272A29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All</w:t>
      </w:r>
      <w:r w:rsidRPr="00A92C99">
        <w:rPr>
          <w:rFonts w:ascii="Calibri" w:hAnsi="Calibri" w:cs="Arial"/>
          <w:sz w:val="22"/>
          <w:szCs w:val="22"/>
        </w:rPr>
        <w:t xml:space="preserve"> decisions of the Sub-Committee must be proposed and seconded.</w:t>
      </w:r>
      <w:r>
        <w:rPr>
          <w:rFonts w:ascii="Calibri" w:hAnsi="Calibri" w:cs="Arial"/>
          <w:sz w:val="22"/>
          <w:szCs w:val="22"/>
        </w:rPr>
        <w:t xml:space="preserve"> Voting will be by means of a simple majority with the Chairperson having a casting vote.</w:t>
      </w:r>
      <w:r w:rsidRPr="00A92C99">
        <w:rPr>
          <w:rFonts w:ascii="Calibri" w:hAnsi="Calibri" w:cs="Arial"/>
          <w:sz w:val="22"/>
          <w:szCs w:val="22"/>
        </w:rPr>
        <w:br/>
      </w:r>
    </w:p>
    <w:p w14:paraId="0D84132A" w14:textId="6E81BD0B" w:rsidR="00D82547" w:rsidRDefault="00C0481B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t>The Chair</w:t>
      </w:r>
      <w:r w:rsidR="00D82547">
        <w:rPr>
          <w:rFonts w:ascii="Calibri" w:hAnsi="Calibri" w:cs="Arial"/>
          <w:sz w:val="22"/>
          <w:szCs w:val="22"/>
        </w:rPr>
        <w:t>person</w:t>
      </w:r>
      <w:r w:rsidRPr="00A92C99">
        <w:rPr>
          <w:rFonts w:ascii="Calibri" w:hAnsi="Calibri" w:cs="Arial"/>
          <w:sz w:val="22"/>
          <w:szCs w:val="22"/>
        </w:rPr>
        <w:t xml:space="preserve"> of the Sub-Committee will will present the minutes and recommendations </w:t>
      </w:r>
      <w:r w:rsidR="00272A29">
        <w:rPr>
          <w:rFonts w:ascii="Calibri" w:hAnsi="Calibri" w:cs="Arial"/>
          <w:sz w:val="22"/>
          <w:szCs w:val="22"/>
        </w:rPr>
        <w:t xml:space="preserve">of their meetings </w:t>
      </w:r>
      <w:r w:rsidRPr="00A92C99">
        <w:rPr>
          <w:rFonts w:ascii="Calibri" w:hAnsi="Calibri" w:cs="Arial"/>
          <w:sz w:val="22"/>
          <w:szCs w:val="22"/>
        </w:rPr>
        <w:t xml:space="preserve">to the subsequent or earliest Board </w:t>
      </w:r>
      <w:r w:rsidR="00D82547">
        <w:rPr>
          <w:rFonts w:ascii="Calibri" w:hAnsi="Calibri" w:cs="Arial"/>
          <w:sz w:val="22"/>
          <w:szCs w:val="22"/>
        </w:rPr>
        <w:t xml:space="preserve">/ Executive </w:t>
      </w:r>
      <w:r w:rsidRPr="00A92C99">
        <w:rPr>
          <w:rFonts w:ascii="Calibri" w:hAnsi="Calibri" w:cs="Arial"/>
          <w:sz w:val="22"/>
          <w:szCs w:val="22"/>
        </w:rPr>
        <w:t>meeting</w:t>
      </w:r>
      <w:r w:rsidR="00272A29">
        <w:rPr>
          <w:rFonts w:ascii="Calibri" w:hAnsi="Calibri" w:cs="Arial"/>
          <w:sz w:val="22"/>
          <w:szCs w:val="22"/>
        </w:rPr>
        <w:t>s</w:t>
      </w:r>
      <w:r w:rsidR="000033DF">
        <w:rPr>
          <w:rFonts w:ascii="Calibri" w:hAnsi="Calibri" w:cs="Arial"/>
          <w:sz w:val="22"/>
          <w:szCs w:val="22"/>
        </w:rPr>
        <w:t xml:space="preserve"> and will report on progress in between meetings as required or as appropriate</w:t>
      </w:r>
      <w:r w:rsidRPr="00A92C99">
        <w:rPr>
          <w:rFonts w:ascii="Calibri" w:hAnsi="Calibri" w:cs="Arial"/>
          <w:sz w:val="22"/>
          <w:szCs w:val="22"/>
        </w:rPr>
        <w:t xml:space="preserve">. </w:t>
      </w:r>
    </w:p>
    <w:p w14:paraId="0EAB2CE7" w14:textId="77777777" w:rsidR="00D82547" w:rsidRDefault="00D82547" w:rsidP="00D82547">
      <w:pPr>
        <w:spacing w:line="276" w:lineRule="auto"/>
        <w:ind w:left="720"/>
        <w:rPr>
          <w:rFonts w:ascii="Calibri" w:hAnsi="Calibri" w:cs="Arial"/>
          <w:sz w:val="22"/>
          <w:szCs w:val="22"/>
        </w:rPr>
      </w:pPr>
    </w:p>
    <w:p w14:paraId="6994AD0C" w14:textId="77777777" w:rsidR="00272A29" w:rsidRDefault="00C0481B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272A29">
        <w:rPr>
          <w:rFonts w:ascii="Calibri" w:hAnsi="Calibri" w:cs="Arial"/>
          <w:sz w:val="22"/>
          <w:szCs w:val="22"/>
        </w:rPr>
        <w:t>In the case where a member of the Sub-Committee has, or may be perceived to have, a beneficial interest in a decision of the Sub-Committee, he or she should absent themselves from the decision and such absence should be noted in the minutes.</w:t>
      </w:r>
      <w:r w:rsidR="00272A29" w:rsidRPr="00272A29">
        <w:rPr>
          <w:rFonts w:ascii="Calibri" w:hAnsi="Calibri" w:cs="Arial"/>
          <w:sz w:val="22"/>
          <w:szCs w:val="22"/>
        </w:rPr>
        <w:t xml:space="preserve"> </w:t>
      </w:r>
    </w:p>
    <w:p w14:paraId="07BF9981" w14:textId="77777777" w:rsidR="00272A29" w:rsidRDefault="00272A29" w:rsidP="00272A29">
      <w:pPr>
        <w:pStyle w:val="ListParagraph"/>
        <w:rPr>
          <w:rFonts w:ascii="Calibri" w:hAnsi="Calibri" w:cs="Arial"/>
          <w:sz w:val="22"/>
          <w:szCs w:val="22"/>
        </w:rPr>
      </w:pPr>
    </w:p>
    <w:p w14:paraId="4E33A328" w14:textId="63945193" w:rsidR="000033DF" w:rsidRDefault="000033DF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If the organisation has a</w:t>
      </w:r>
      <w:r w:rsidR="00C0481B" w:rsidRPr="00A92C99">
        <w:rPr>
          <w:rFonts w:ascii="Calibri" w:hAnsi="Calibri" w:cs="Arial"/>
          <w:sz w:val="22"/>
          <w:szCs w:val="22"/>
        </w:rPr>
        <w:t xml:space="preserve"> Manager</w:t>
      </w:r>
      <w:r>
        <w:rPr>
          <w:rFonts w:ascii="Calibri" w:hAnsi="Calibri" w:cs="Arial"/>
          <w:sz w:val="22"/>
          <w:szCs w:val="22"/>
        </w:rPr>
        <w:t>, the Manager will attend</w:t>
      </w:r>
      <w:r w:rsidR="00C0481B" w:rsidRPr="00A92C99">
        <w:rPr>
          <w:rFonts w:ascii="Calibri" w:hAnsi="Calibri" w:cs="Arial"/>
          <w:sz w:val="22"/>
          <w:szCs w:val="22"/>
        </w:rPr>
        <w:t xml:space="preserve"> each Sub-Committee meeting</w:t>
      </w:r>
      <w:r>
        <w:rPr>
          <w:rFonts w:ascii="Calibri" w:hAnsi="Calibri" w:cs="Arial"/>
          <w:sz w:val="22"/>
          <w:szCs w:val="22"/>
        </w:rPr>
        <w:t xml:space="preserve"> </w:t>
      </w:r>
      <w:r w:rsidR="00C0481B" w:rsidRPr="00A92C99">
        <w:rPr>
          <w:rFonts w:ascii="Calibri" w:hAnsi="Calibri" w:cs="Arial"/>
          <w:sz w:val="22"/>
          <w:szCs w:val="22"/>
        </w:rPr>
        <w:t xml:space="preserve">to facilitate and inform the meeting and ensure that the Sub-Committee is able to discharge its function according to the Terms of Reference. </w:t>
      </w:r>
      <w:r>
        <w:rPr>
          <w:rFonts w:ascii="Calibri" w:hAnsi="Calibri" w:cs="Arial"/>
          <w:sz w:val="22"/>
          <w:szCs w:val="22"/>
        </w:rPr>
        <w:t>The Manager will not participate in any voting.</w:t>
      </w:r>
    </w:p>
    <w:p w14:paraId="2E07137E" w14:textId="77777777" w:rsidR="000033DF" w:rsidRDefault="000033DF" w:rsidP="000033DF">
      <w:pPr>
        <w:pStyle w:val="ListParagraph"/>
        <w:rPr>
          <w:rFonts w:ascii="Calibri" w:hAnsi="Calibri" w:cs="Arial"/>
          <w:sz w:val="22"/>
          <w:szCs w:val="22"/>
        </w:rPr>
      </w:pPr>
    </w:p>
    <w:p w14:paraId="7A534292" w14:textId="7C318BBD" w:rsidR="00C0481B" w:rsidRPr="00A92C99" w:rsidRDefault="00C0481B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lastRenderedPageBreak/>
        <w:t>The Sub-Committee will provide advice and direction to the Manager in terms only of the plan of activities and its implementation and will not have a staff management function.</w:t>
      </w:r>
      <w:r w:rsidR="000A5458" w:rsidRPr="00A92C99">
        <w:rPr>
          <w:rFonts w:ascii="Calibri" w:hAnsi="Calibri" w:cs="Arial"/>
          <w:sz w:val="22"/>
          <w:szCs w:val="22"/>
        </w:rPr>
        <w:t xml:space="preserve"> </w:t>
      </w:r>
      <w:r w:rsidRPr="00A92C99">
        <w:rPr>
          <w:rFonts w:ascii="Calibri" w:hAnsi="Calibri" w:cs="Arial"/>
          <w:sz w:val="22"/>
          <w:szCs w:val="22"/>
        </w:rPr>
        <w:br/>
      </w:r>
    </w:p>
    <w:p w14:paraId="20A8BCDC" w14:textId="440B889D" w:rsidR="00C0481B" w:rsidRPr="00A92C99" w:rsidRDefault="00C0481B" w:rsidP="00C0481B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A92C99">
        <w:rPr>
          <w:rFonts w:ascii="Calibri" w:hAnsi="Calibri" w:cs="Arial"/>
          <w:sz w:val="22"/>
          <w:szCs w:val="22"/>
        </w:rPr>
        <w:t xml:space="preserve">No changes to the terms of Reference of the Sub-committee can be made without Board </w:t>
      </w:r>
      <w:r w:rsidR="000A5458">
        <w:rPr>
          <w:rFonts w:ascii="Calibri" w:hAnsi="Calibri" w:cs="Arial"/>
          <w:sz w:val="22"/>
          <w:szCs w:val="22"/>
        </w:rPr>
        <w:t xml:space="preserve">/ Executive </w:t>
      </w:r>
      <w:r w:rsidRPr="00A92C99">
        <w:rPr>
          <w:rFonts w:ascii="Calibri" w:hAnsi="Calibri" w:cs="Arial"/>
          <w:sz w:val="22"/>
          <w:szCs w:val="22"/>
        </w:rPr>
        <w:t>approval.</w:t>
      </w:r>
    </w:p>
    <w:p w14:paraId="671B218F" w14:textId="5CF86EFF" w:rsidR="000A5458" w:rsidRPr="000A5458" w:rsidRDefault="000A5458" w:rsidP="000A5458">
      <w:pPr>
        <w:spacing w:line="360" w:lineRule="auto"/>
        <w:rPr>
          <w:rFonts w:asciiTheme="minorHAnsi" w:hAnsiTheme="minorHAnsi" w:cs="Helvetica"/>
          <w:b/>
          <w:bCs/>
          <w:sz w:val="22"/>
          <w:szCs w:val="22"/>
          <w:lang w:val="en-IE" w:eastAsia="en-IE"/>
        </w:rPr>
      </w:pPr>
      <w:r w:rsidRPr="000A5458">
        <w:rPr>
          <w:rFonts w:asciiTheme="minorHAnsi" w:hAnsiTheme="minorHAnsi" w:cs="Helvetica"/>
          <w:b/>
          <w:bCs/>
          <w:sz w:val="22"/>
          <w:szCs w:val="22"/>
          <w:lang w:val="en-IE" w:eastAsia="en-IE"/>
        </w:rPr>
        <w:t>Date</w:t>
      </w:r>
    </w:p>
    <w:p w14:paraId="16E35C05" w14:textId="01F135FA" w:rsidR="000A5458" w:rsidRPr="000A5458" w:rsidRDefault="000A5458" w:rsidP="000A5458">
      <w:pPr>
        <w:spacing w:line="360" w:lineRule="auto"/>
        <w:rPr>
          <w:rFonts w:asciiTheme="minorHAnsi" w:hAnsiTheme="minorHAnsi" w:cs="Helvetica"/>
          <w:sz w:val="22"/>
          <w:szCs w:val="22"/>
          <w:lang w:val="en-IE" w:eastAsia="en-IE"/>
        </w:rPr>
      </w:pPr>
      <w:r w:rsidRPr="000A5458">
        <w:rPr>
          <w:rFonts w:asciiTheme="minorHAnsi" w:hAnsiTheme="minorHAnsi" w:cs="Helvetica"/>
          <w:sz w:val="22"/>
          <w:szCs w:val="22"/>
          <w:lang w:val="en-IE" w:eastAsia="en-IE"/>
        </w:rPr>
        <w:t>Th</w:t>
      </w:r>
      <w:r>
        <w:rPr>
          <w:rFonts w:asciiTheme="minorHAnsi" w:hAnsiTheme="minorHAnsi" w:cs="Helvetica"/>
          <w:sz w:val="22"/>
          <w:szCs w:val="22"/>
          <w:lang w:val="en-IE" w:eastAsia="en-IE"/>
        </w:rPr>
        <w:t xml:space="preserve">ese Terms of Reference were </w:t>
      </w:r>
      <w:r w:rsidRPr="000A5458">
        <w:rPr>
          <w:rFonts w:asciiTheme="minorHAnsi" w:hAnsiTheme="minorHAnsi" w:cs="Helvetica"/>
          <w:sz w:val="22"/>
          <w:szCs w:val="22"/>
          <w:lang w:val="en-IE" w:eastAsia="en-IE"/>
        </w:rPr>
        <w:t xml:space="preserve">adopted by the </w:t>
      </w:r>
      <w:r>
        <w:rPr>
          <w:rFonts w:asciiTheme="minorHAnsi" w:hAnsiTheme="minorHAnsi" w:cs="Helvetica"/>
          <w:sz w:val="22"/>
          <w:szCs w:val="22"/>
          <w:lang w:val="en-IE" w:eastAsia="en-IE"/>
        </w:rPr>
        <w:t xml:space="preserve">Board / Executive on </w:t>
      </w:r>
      <w:r w:rsidRPr="000A5458">
        <w:rPr>
          <w:rFonts w:asciiTheme="minorHAnsi" w:hAnsiTheme="minorHAnsi" w:cs="Helvetica"/>
          <w:b/>
          <w:sz w:val="22"/>
          <w:szCs w:val="22"/>
          <w:highlight w:val="yellow"/>
          <w:lang w:val="en-IE" w:eastAsia="en-IE"/>
        </w:rPr>
        <w:t>DATE</w:t>
      </w:r>
    </w:p>
    <w:p w14:paraId="2B4DE2F7" w14:textId="77777777" w:rsidR="000A5458" w:rsidRPr="000A5458" w:rsidRDefault="000A5458" w:rsidP="000A5458">
      <w:pPr>
        <w:spacing w:line="360" w:lineRule="auto"/>
        <w:rPr>
          <w:rFonts w:asciiTheme="minorHAnsi" w:hAnsiTheme="minorHAnsi" w:cs="Helvetica"/>
          <w:sz w:val="22"/>
          <w:szCs w:val="22"/>
          <w:lang w:val="en-IE" w:eastAsia="en-IE"/>
        </w:rPr>
      </w:pPr>
      <w:r w:rsidRPr="000A5458">
        <w:rPr>
          <w:rFonts w:asciiTheme="minorHAnsi" w:hAnsiTheme="minorHAnsi" w:cs="Helvetica"/>
          <w:sz w:val="22"/>
          <w:szCs w:val="22"/>
          <w:lang w:val="en-IE" w:eastAsia="en-IE"/>
        </w:rPr>
        <w:t> </w:t>
      </w:r>
    </w:p>
    <w:p w14:paraId="6608EB94" w14:textId="0D44717E" w:rsidR="000A5458" w:rsidRDefault="000A5458" w:rsidP="000A5458">
      <w:pPr>
        <w:spacing w:line="360" w:lineRule="auto"/>
        <w:rPr>
          <w:rFonts w:asciiTheme="minorHAnsi" w:hAnsiTheme="minorHAnsi" w:cs="Helvetica"/>
          <w:sz w:val="22"/>
          <w:szCs w:val="22"/>
          <w:lang w:val="en-IE" w:eastAsia="en-IE"/>
        </w:rPr>
      </w:pPr>
      <w:r w:rsidRPr="000A5458">
        <w:rPr>
          <w:rFonts w:asciiTheme="minorHAnsi" w:hAnsiTheme="minorHAnsi" w:cs="Helvetica"/>
          <w:sz w:val="22"/>
          <w:szCs w:val="22"/>
          <w:lang w:val="en-IE" w:eastAsia="en-IE"/>
        </w:rPr>
        <w:t>Signed on behalf of the</w:t>
      </w:r>
      <w:r>
        <w:rPr>
          <w:rFonts w:asciiTheme="minorHAnsi" w:hAnsiTheme="minorHAnsi" w:cs="Helvetica"/>
          <w:sz w:val="22"/>
          <w:szCs w:val="22"/>
          <w:lang w:val="en-IE" w:eastAsia="en-IE"/>
        </w:rPr>
        <w:t xml:space="preserve"> Board / Executive</w:t>
      </w:r>
      <w:r w:rsidRPr="000A5458">
        <w:rPr>
          <w:rFonts w:asciiTheme="minorHAnsi" w:hAnsiTheme="minorHAnsi" w:cs="Helvetica"/>
          <w:sz w:val="22"/>
          <w:szCs w:val="22"/>
          <w:lang w:val="en-IE" w:eastAsia="en-IE"/>
        </w:rPr>
        <w:t xml:space="preserve"> by:</w:t>
      </w:r>
    </w:p>
    <w:p w14:paraId="15C2ADA4" w14:textId="77777777" w:rsidR="000A5458" w:rsidRPr="000A5458" w:rsidRDefault="000A5458" w:rsidP="000A5458">
      <w:pPr>
        <w:spacing w:line="360" w:lineRule="auto"/>
        <w:rPr>
          <w:rFonts w:asciiTheme="minorHAnsi" w:hAnsiTheme="minorHAnsi" w:cs="Helvetica"/>
          <w:sz w:val="22"/>
          <w:szCs w:val="22"/>
          <w:lang w:val="en-IE" w:eastAsia="en-IE"/>
        </w:rPr>
      </w:pPr>
    </w:p>
    <w:p w14:paraId="7F428266" w14:textId="688C2F43" w:rsidR="000A5458" w:rsidRDefault="000A5458" w:rsidP="000A5458">
      <w:pPr>
        <w:spacing w:after="160" w:line="259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</w:pP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>Chairperson</w:t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  <w:t xml:space="preserve">Secretary </w:t>
      </w:r>
    </w:p>
    <w:p w14:paraId="64FE1081" w14:textId="77777777" w:rsidR="000A5458" w:rsidRPr="000A5458" w:rsidRDefault="000A5458" w:rsidP="000A5458">
      <w:pPr>
        <w:spacing w:after="160" w:line="259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</w:pPr>
    </w:p>
    <w:p w14:paraId="35918A00" w14:textId="77777777" w:rsidR="000A5458" w:rsidRPr="000A5458" w:rsidRDefault="000A5458" w:rsidP="000A5458">
      <w:pPr>
        <w:spacing w:after="160" w:line="259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</w:pP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>Name: (</w:t>
      </w:r>
      <w:r w:rsidRPr="000A5458">
        <w:rPr>
          <w:rFonts w:asciiTheme="minorHAnsi" w:eastAsiaTheme="minorHAnsi" w:hAnsiTheme="minorHAnsi" w:cstheme="minorBidi"/>
          <w:color w:val="000000" w:themeColor="text1"/>
          <w:sz w:val="16"/>
          <w:szCs w:val="16"/>
          <w:lang w:val="en-IE"/>
        </w:rPr>
        <w:t xml:space="preserve">block capitals) </w:t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>_______________________</w:t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  <w:t>Name: (</w:t>
      </w:r>
      <w:r w:rsidRPr="000A5458">
        <w:rPr>
          <w:rFonts w:asciiTheme="minorHAnsi" w:eastAsiaTheme="minorHAnsi" w:hAnsiTheme="minorHAnsi" w:cstheme="minorBidi"/>
          <w:color w:val="000000" w:themeColor="text1"/>
          <w:sz w:val="16"/>
          <w:szCs w:val="16"/>
          <w:lang w:val="en-IE"/>
        </w:rPr>
        <w:t xml:space="preserve">block capitals) </w:t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 xml:space="preserve">_____________________ </w:t>
      </w:r>
    </w:p>
    <w:p w14:paraId="2B680116" w14:textId="77777777" w:rsidR="000A5458" w:rsidRPr="000A5458" w:rsidRDefault="000A5458" w:rsidP="000A5458">
      <w:pPr>
        <w:spacing w:after="160" w:line="259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</w:pPr>
    </w:p>
    <w:p w14:paraId="4FFE6FB9" w14:textId="77777777" w:rsidR="000A5458" w:rsidRPr="000A5458" w:rsidRDefault="000A5458" w:rsidP="000A5458">
      <w:pPr>
        <w:spacing w:after="160" w:line="259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</w:pP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>Signature: _____________________________</w:t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  <w:t xml:space="preserve">Signature: ___________________________ </w:t>
      </w:r>
    </w:p>
    <w:p w14:paraId="6F10F807" w14:textId="77777777" w:rsidR="000A5458" w:rsidRPr="000A5458" w:rsidRDefault="000A5458" w:rsidP="000A5458">
      <w:pPr>
        <w:spacing w:after="160" w:line="259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</w:pPr>
    </w:p>
    <w:p w14:paraId="79080CFD" w14:textId="77777777" w:rsidR="000A5458" w:rsidRPr="000A5458" w:rsidRDefault="000A5458" w:rsidP="000A5458">
      <w:pPr>
        <w:spacing w:after="160" w:line="259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</w:pP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>Date: _________________________________</w:t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</w:r>
      <w:r w:rsidRPr="000A5458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val="en-IE"/>
        </w:rPr>
        <w:tab/>
        <w:t>Date: _______________________________</w:t>
      </w:r>
    </w:p>
    <w:p w14:paraId="5BF1D23C" w14:textId="77777777" w:rsidR="000A5458" w:rsidRPr="00A92C99" w:rsidRDefault="000A5458">
      <w:pPr>
        <w:rPr>
          <w:rFonts w:ascii="Calibri" w:hAnsi="Calibri"/>
          <w:sz w:val="22"/>
          <w:szCs w:val="22"/>
        </w:rPr>
      </w:pPr>
    </w:p>
    <w:sectPr w:rsidR="000A5458" w:rsidRPr="00A92C9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66E7D" w14:textId="77777777" w:rsidR="001E1DE8" w:rsidRDefault="001E1DE8" w:rsidP="00A92C99">
      <w:r>
        <w:separator/>
      </w:r>
    </w:p>
  </w:endnote>
  <w:endnote w:type="continuationSeparator" w:id="0">
    <w:p w14:paraId="6908DE8D" w14:textId="77777777" w:rsidR="001E1DE8" w:rsidRDefault="001E1DE8" w:rsidP="00A9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5741" w14:textId="2673D502" w:rsidR="00A92C99" w:rsidRPr="00A92C99" w:rsidRDefault="00407F37" w:rsidP="00A92C99">
    <w:pPr>
      <w:pStyle w:val="Footer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E7C31E2" wp14:editId="1F2A1B7E">
          <wp:simplePos x="0" y="0"/>
          <wp:positionH relativeFrom="column">
            <wp:posOffset>2499360</wp:posOffset>
          </wp:positionH>
          <wp:positionV relativeFrom="paragraph">
            <wp:posOffset>-263525</wp:posOffset>
          </wp:positionV>
          <wp:extent cx="3524400" cy="943200"/>
          <wp:effectExtent l="0" t="0" r="0" b="9525"/>
          <wp:wrapThrough wrapText="bothSides">
            <wp:wrapPolygon edited="0">
              <wp:start x="0" y="0"/>
              <wp:lineTo x="0" y="21382"/>
              <wp:lineTo x="21483" y="21382"/>
              <wp:lineTo x="21483" y="0"/>
              <wp:lineTo x="0" y="0"/>
            </wp:wrapPolygon>
          </wp:wrapThrough>
          <wp:docPr id="1" name="Picture 1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PN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C99" w:rsidRPr="00A92C99">
      <w:rPr>
        <w:rFonts w:ascii="Calibri" w:hAnsi="Calibri"/>
        <w:sz w:val="22"/>
        <w:szCs w:val="22"/>
      </w:rPr>
      <w:t xml:space="preserve">Prepared by JE Warren Consulting for </w:t>
    </w:r>
    <w:r w:rsidR="00A92C99" w:rsidRPr="00A92C99">
      <w:rPr>
        <w:rFonts w:ascii="Calibri" w:hAnsi="Calibri"/>
        <w:sz w:val="22"/>
        <w:szCs w:val="22"/>
      </w:rPr>
      <w:ptab w:relativeTo="margin" w:alignment="center" w:leader="none"/>
    </w:r>
    <w:r w:rsidR="00A92C99" w:rsidRPr="00A92C99">
      <w:rPr>
        <w:rFonts w:ascii="Calibri" w:hAnsi="Calibri"/>
        <w:sz w:val="22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01F50" w14:textId="77777777" w:rsidR="001E1DE8" w:rsidRDefault="001E1DE8" w:rsidP="00A92C99">
      <w:r>
        <w:separator/>
      </w:r>
    </w:p>
  </w:footnote>
  <w:footnote w:type="continuationSeparator" w:id="0">
    <w:p w14:paraId="4CCB51F8" w14:textId="77777777" w:rsidR="001E1DE8" w:rsidRDefault="001E1DE8" w:rsidP="00A9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4056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BA138D" w14:textId="3B3355AE" w:rsidR="00A92C99" w:rsidRDefault="00A92C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B35EE" w14:textId="77777777" w:rsidR="00A92C99" w:rsidRDefault="00A9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AC6"/>
    <w:multiLevelType w:val="hybridMultilevel"/>
    <w:tmpl w:val="456E23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A1E32"/>
    <w:multiLevelType w:val="hybridMultilevel"/>
    <w:tmpl w:val="C6925046"/>
    <w:lvl w:ilvl="0" w:tplc="4C360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5492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1B"/>
    <w:rsid w:val="000033DF"/>
    <w:rsid w:val="00011744"/>
    <w:rsid w:val="000A38E7"/>
    <w:rsid w:val="000A5458"/>
    <w:rsid w:val="001E1DE8"/>
    <w:rsid w:val="00272A29"/>
    <w:rsid w:val="00407F37"/>
    <w:rsid w:val="00422F0C"/>
    <w:rsid w:val="004F5550"/>
    <w:rsid w:val="006D2E55"/>
    <w:rsid w:val="007B57DF"/>
    <w:rsid w:val="009539F4"/>
    <w:rsid w:val="00A85894"/>
    <w:rsid w:val="00A923A3"/>
    <w:rsid w:val="00A92C99"/>
    <w:rsid w:val="00C0481B"/>
    <w:rsid w:val="00CF6C44"/>
    <w:rsid w:val="00D82547"/>
    <w:rsid w:val="00F0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34B7F"/>
  <w15:chartTrackingRefBased/>
  <w15:docId w15:val="{223A3904-ADC1-4A81-BBE0-947EF861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C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2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C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A3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5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55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Warren</dc:creator>
  <cp:keywords/>
  <dc:description/>
  <cp:lastModifiedBy>John Warren</cp:lastModifiedBy>
  <cp:revision>9</cp:revision>
  <cp:lastPrinted>2018-03-30T09:07:00Z</cp:lastPrinted>
  <dcterms:created xsi:type="dcterms:W3CDTF">2018-03-29T16:58:00Z</dcterms:created>
  <dcterms:modified xsi:type="dcterms:W3CDTF">2018-04-30T14:09:00Z</dcterms:modified>
</cp:coreProperties>
</file>